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pStyle w:val="Heading2"/>
        <w:rPr/>
      </w:pPr>
      <w:r w:rsidDel="00000000" w:rsidR="00000000" w:rsidRPr="00000000">
        <w:rPr>
          <w:rtl w:val="0"/>
        </w:rPr>
        <w:t xml:space="preserve">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2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400051</wp:posOffset>
            </wp:positionH>
            <wp:positionV relativeFrom="paragraph">
              <wp:posOffset>-152399</wp:posOffset>
            </wp:positionV>
            <wp:extent cx="3733800" cy="1104900"/>
            <wp:effectExtent b="0" l="0" r="0" t="0"/>
            <wp:wrapNone/>
            <wp:docPr id="695803096"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733800" cy="1104900"/>
                    </a:xfrm>
                    <a:prstGeom prst="rect"/>
                    <a:ln/>
                  </pic:spPr>
                </pic:pic>
              </a:graphicData>
            </a:graphic>
          </wp:anchor>
        </w:drawing>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10206038</wp:posOffset>
                </wp:positionH>
                <wp:positionV relativeFrom="paragraph">
                  <wp:posOffset>14289</wp:posOffset>
                </wp:positionV>
                <wp:extent cx="2843530" cy="923925"/>
                <wp:effectExtent b="0" l="0" r="0" t="0"/>
                <wp:wrapNone/>
                <wp:docPr id="695803093" name=""/>
                <a:graphic>
                  <a:graphicData uri="http://schemas.microsoft.com/office/word/2010/wordprocessingShape">
                    <wps:wsp>
                      <wps:cNvSpPr/>
                      <wps:cNvPr id="2" name="Shape 2"/>
                      <wps:spPr>
                        <a:xfrm>
                          <a:off x="3928998" y="3322800"/>
                          <a:ext cx="2834005" cy="9144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32"/>
                                <w:vertAlign w:val="baseline"/>
                              </w:rPr>
                              <w:t xml:space="preserve">ORGANISME DE FORMATION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32"/>
                                <w:vertAlign w:val="baseline"/>
                              </w:rPr>
                            </w:r>
                            <w:r w:rsidDel="00000000" w:rsidR="00000000" w:rsidRPr="00000000">
                              <w:rPr>
                                <w:rFonts w:ascii="Tahoma" w:cs="Tahoma" w:eastAsia="Tahoma" w:hAnsi="Tahoma"/>
                                <w:b w:val="0"/>
                                <w:i w:val="0"/>
                                <w:smallCaps w:val="0"/>
                                <w:strike w:val="0"/>
                                <w:color w:val="000000"/>
                                <w:sz w:val="32"/>
                                <w:vertAlign w:val="baseline"/>
                              </w:rPr>
                              <w:t xml:space="preserve">SIRET : 982.761.678.00019</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32"/>
                                <w:vertAlign w:val="baseline"/>
                              </w:rPr>
                            </w:r>
                            <w:r w:rsidDel="00000000" w:rsidR="00000000" w:rsidRPr="00000000">
                              <w:rPr>
                                <w:rFonts w:ascii="Tahoma" w:cs="Tahoma" w:eastAsia="Tahoma" w:hAnsi="Tahoma"/>
                                <w:b w:val="0"/>
                                <w:i w:val="0"/>
                                <w:smallCaps w:val="0"/>
                                <w:strike w:val="0"/>
                                <w:color w:val="000000"/>
                                <w:sz w:val="32"/>
                                <w:vertAlign w:val="baseline"/>
                              </w:rPr>
                              <w:t xml:space="preserve">NDA : 76300548930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10206038</wp:posOffset>
                </wp:positionH>
                <wp:positionV relativeFrom="paragraph">
                  <wp:posOffset>14289</wp:posOffset>
                </wp:positionV>
                <wp:extent cx="2843530" cy="923925"/>
                <wp:effectExtent b="0" l="0" r="0" t="0"/>
                <wp:wrapNone/>
                <wp:docPr id="695803093"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2843530" cy="923925"/>
                        </a:xfrm>
                        <a:prstGeom prst="rect"/>
                        <a:ln/>
                      </pic:spPr>
                    </pic:pic>
                  </a:graphicData>
                </a:graphic>
              </wp:anchor>
            </w:drawing>
          </mc:Fallback>
        </mc:AlternateConten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2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2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2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2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2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2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bCs w:val="0"/>
          <w:i w:val="0"/>
          <w:iCs w:val="0"/>
          <w:smallCaps w:val="0"/>
          <w:strike w:val="0"/>
          <w:color w:val="549fab"/>
          <w:sz w:val="260"/>
          <w:szCs w:val="260"/>
          <w:u w:val="none"/>
          <w:shd w:fill="auto" w:val="clear"/>
          <w:vertAlign w:val="baseline"/>
        </w:rPr>
      </w:pPr>
      <w:r w:rsidDel="00000000" w:rsidR="00000000" w:rsidRPr="00000000">
        <w:rPr>
          <w:rFonts w:ascii="Tahoma" w:cs="Tahoma" w:eastAsia="Tahoma" w:hAnsi="Tahoma"/>
          <w:b w:val="0"/>
          <w:bCs w:val="0"/>
          <w:i w:val="0"/>
          <w:iCs w:val="0"/>
          <w:smallCaps w:val="0"/>
          <w:strike w:val="0"/>
          <w:color w:val="549fab"/>
          <w:sz w:val="72"/>
          <w:szCs w:val="72"/>
          <w:u w:val="none"/>
          <w:shd w:fill="auto" w:val="clear"/>
          <w:vertAlign w:val="baseline"/>
          <w:rtl w:val="0"/>
        </w:rPr>
        <w:t xml:space="preserve">PROGRAMME DE FORMATION DÉTAILLÉ</w:t>
      </w:r>
      <w:r w:rsidDel="00000000" w:rsidR="00000000" w:rsidRPr="00000000">
        <w:rPr>
          <w:rtl w:val="0"/>
        </w:rPr>
      </w:r>
    </w:p>
    <w:p w:rsidR="00000000" w:rsidDel="00000000" w:rsidP="00000000" w:rsidRDefault="00000000" w:rsidRPr="00000000" w14:paraId="0000000C">
      <w:pPr>
        <w:pStyle w:val="Title"/>
        <w:spacing w:before="128" w:lineRule="auto"/>
        <w:ind w:right="2135"/>
        <w:rPr>
          <w:color w:val="00b050"/>
          <w:sz w:val="40"/>
          <w:szCs w:val="40"/>
        </w:rPr>
      </w:pPr>
      <w:r w:rsidDel="00000000" w:rsidR="00000000" w:rsidRPr="00000000">
        <w:rPr>
          <w:color w:val="539eab"/>
          <w:sz w:val="72"/>
          <w:szCs w:val="72"/>
          <w:rtl w:val="0"/>
        </w:rPr>
        <w:t xml:space="preserve">        </w:t>
      </w:r>
      <w:r w:rsidDel="00000000" w:rsidR="00000000" w:rsidRPr="00000000">
        <w:rPr>
          <w:color w:val="00b050"/>
          <w:sz w:val="44"/>
          <w:szCs w:val="44"/>
          <w:rtl w:val="0"/>
        </w:rPr>
        <w:t xml:space="preserve">SAUVETEUR SECOURISTE DU TRAVAIL</w:t>
      </w: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70"/>
        </w:tabs>
        <w:spacing w:after="0" w:before="95" w:line="309" w:lineRule="auto"/>
        <w:ind w:left="2005" w:right="6325" w:firstLine="0"/>
        <w:jc w:val="left"/>
        <w:rPr>
          <w:rFonts w:ascii="Tahoma" w:cs="Tahoma" w:eastAsia="Tahoma" w:hAnsi="Tahoma"/>
          <w:b w:val="0"/>
          <w:bCs w:val="0"/>
          <w:i w:val="0"/>
          <w:iCs w:val="0"/>
          <w:smallCaps w:val="0"/>
          <w:strike w:val="0"/>
          <w:color w:val="000000"/>
          <w:sz w:val="37"/>
          <w:szCs w:val="37"/>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37"/>
          <w:szCs w:val="37"/>
          <w:u w:val="none"/>
          <w:shd w:fill="auto" w:val="clear"/>
          <w:vertAlign w:val="baseline"/>
          <w:rtl w:val="0"/>
        </w:rPr>
        <w:t xml:space="preserve">  Format : 2025</w:t>
        <w:tab/>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1339113</wp:posOffset>
                </wp:positionH>
                <wp:positionV relativeFrom="paragraph">
                  <wp:posOffset>13233</wp:posOffset>
                </wp:positionV>
                <wp:extent cx="11056825" cy="1760425"/>
                <wp:effectExtent b="0" l="0" r="0" t="0"/>
                <wp:wrapNone/>
                <wp:docPr id="695803095" name=""/>
                <a:graphic>
                  <a:graphicData uri="http://schemas.microsoft.com/office/word/2010/wordprocessingShape">
                    <wps:wsp>
                      <wps:cNvSpPr/>
                      <wps:cNvPr id="4" name="Shape 4"/>
                      <wps:spPr>
                        <a:xfrm>
                          <a:off x="0" y="2913225"/>
                          <a:ext cx="10692000" cy="1733550"/>
                        </a:xfrm>
                        <a:custGeom>
                          <a:rect b="b" l="l" r="r" t="t"/>
                          <a:pathLst>
                            <a:path extrusionOk="0" h="1997710" w="12573635">
                              <a:moveTo>
                                <a:pt x="0" y="0"/>
                              </a:moveTo>
                              <a:lnTo>
                                <a:pt x="12573583" y="0"/>
                              </a:lnTo>
                              <a:lnTo>
                                <a:pt x="12573583" y="1997276"/>
                              </a:lnTo>
                              <a:lnTo>
                                <a:pt x="0" y="1997276"/>
                              </a:lnTo>
                              <a:lnTo>
                                <a:pt x="0" y="0"/>
                              </a:lnTo>
                              <a:close/>
                            </a:path>
                          </a:pathLst>
                        </a:custGeom>
                        <a:noFill/>
                        <a:ln cap="flat" cmpd="sng" w="26875">
                          <a:solidFill>
                            <a:srgbClr val="0C536C"/>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1339113</wp:posOffset>
                </wp:positionH>
                <wp:positionV relativeFrom="paragraph">
                  <wp:posOffset>13233</wp:posOffset>
                </wp:positionV>
                <wp:extent cx="11056825" cy="1760425"/>
                <wp:effectExtent b="0" l="0" r="0" t="0"/>
                <wp:wrapNone/>
                <wp:docPr id="695803095"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11056825" cy="1760425"/>
                        </a:xfrm>
                        <a:prstGeom prst="rect"/>
                        <a:ln/>
                      </pic:spPr>
                    </pic:pic>
                  </a:graphicData>
                </a:graphic>
              </wp:anchor>
            </w:drawing>
          </mc:Fallback>
        </mc:AlternateConten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 w:line="309" w:lineRule="auto"/>
        <w:ind w:left="2005" w:right="6325" w:firstLine="0"/>
        <w:jc w:val="left"/>
        <w:rPr>
          <w:rFonts w:ascii="Tahoma" w:cs="Tahoma" w:eastAsia="Tahoma" w:hAnsi="Tahoma"/>
          <w:b w:val="0"/>
          <w:bCs w:val="0"/>
          <w:i w:val="0"/>
          <w:iCs w:val="0"/>
          <w:smallCaps w:val="0"/>
          <w:strike w:val="0"/>
          <w:color w:val="000000"/>
          <w:sz w:val="37"/>
          <w:szCs w:val="37"/>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37"/>
          <w:szCs w:val="37"/>
          <w:u w:val="none"/>
          <w:shd w:fill="auto" w:val="clear"/>
          <w:vertAlign w:val="baseline"/>
          <w:rtl w:val="0"/>
        </w:rPr>
        <w:t xml:space="preserve">  Durée : 2 jours soit 14 heures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 w:line="309" w:lineRule="auto"/>
        <w:ind w:left="2005" w:right="6325" w:firstLine="0"/>
        <w:jc w:val="left"/>
        <w:rPr>
          <w:rFonts w:ascii="Tahoma" w:cs="Tahoma" w:eastAsia="Tahoma" w:hAnsi="Tahoma"/>
          <w:b w:val="0"/>
          <w:bCs w:val="0"/>
          <w:i w:val="0"/>
          <w:iCs w:val="0"/>
          <w:smallCaps w:val="0"/>
          <w:strike w:val="0"/>
          <w:color w:val="000000"/>
          <w:sz w:val="37"/>
          <w:szCs w:val="37"/>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37"/>
          <w:szCs w:val="37"/>
          <w:u w:val="none"/>
          <w:shd w:fill="auto" w:val="clear"/>
          <w:vertAlign w:val="baseline"/>
          <w:rtl w:val="0"/>
        </w:rPr>
        <w:t xml:space="preserve">  Tarif : </w:t>
      </w:r>
      <w:r w:rsidDel="00000000" w:rsidR="00000000" w:rsidRPr="00000000">
        <w:rPr>
          <w:sz w:val="37"/>
          <w:szCs w:val="37"/>
          <w:rtl w:val="0"/>
        </w:rPr>
        <w:t xml:space="preserve">19</w:t>
      </w:r>
      <w:r w:rsidDel="00000000" w:rsidR="00000000" w:rsidRPr="00000000">
        <w:rPr>
          <w:rFonts w:ascii="Tahoma" w:cs="Tahoma" w:eastAsia="Tahoma" w:hAnsi="Tahoma"/>
          <w:b w:val="0"/>
          <w:bCs w:val="0"/>
          <w:i w:val="0"/>
          <w:iCs w:val="0"/>
          <w:smallCaps w:val="0"/>
          <w:strike w:val="0"/>
          <w:color w:val="000000"/>
          <w:sz w:val="37"/>
          <w:szCs w:val="37"/>
          <w:u w:val="none"/>
          <w:shd w:fill="auto" w:val="clear"/>
          <w:vertAlign w:val="baseline"/>
          <w:rtl w:val="0"/>
        </w:rPr>
        <w:t xml:space="preserve">0 €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2005" w:right="0" w:firstLine="0"/>
        <w:jc w:val="left"/>
        <w:rPr>
          <w:rFonts w:ascii="Tahoma" w:cs="Tahoma" w:eastAsia="Tahoma" w:hAnsi="Tahoma"/>
          <w:b w:val="0"/>
          <w:bCs w:val="0"/>
          <w:i w:val="0"/>
          <w:iCs w:val="0"/>
          <w:smallCaps w:val="0"/>
          <w:strike w:val="0"/>
          <w:color w:val="000000"/>
          <w:sz w:val="37"/>
          <w:szCs w:val="37"/>
          <w:u w:val="none"/>
          <w:shd w:fill="auto" w:val="clear"/>
          <w:vertAlign w:val="baseline"/>
        </w:rPr>
      </w:pPr>
      <w:r w:rsidDel="00000000" w:rsidR="00000000" w:rsidRPr="00000000">
        <w:rPr>
          <w:rFonts w:ascii="Arial Black" w:cs="Arial Black" w:eastAsia="Arial Black" w:hAnsi="Arial Black"/>
          <w:b w:val="0"/>
          <w:bCs w:val="0"/>
          <w:i w:val="0"/>
          <w:iCs w:val="0"/>
          <w:smallCaps w:val="0"/>
          <w:strike w:val="0"/>
          <w:color w:val="000000"/>
          <w:sz w:val="37"/>
          <w:szCs w:val="37"/>
          <w:u w:val="none"/>
          <w:shd w:fill="auto" w:val="clear"/>
          <w:vertAlign w:val="baseline"/>
          <w:rtl w:val="0"/>
        </w:rPr>
        <w:t xml:space="preserve">  </w:t>
      </w:r>
      <w:r w:rsidDel="00000000" w:rsidR="00000000" w:rsidRPr="00000000">
        <w:rPr>
          <w:rFonts w:ascii="Tahoma" w:cs="Tahoma" w:eastAsia="Tahoma" w:hAnsi="Tahoma"/>
          <w:b w:val="0"/>
          <w:bCs w:val="0"/>
          <w:i w:val="0"/>
          <w:iCs w:val="0"/>
          <w:smallCaps w:val="0"/>
          <w:strike w:val="0"/>
          <w:color w:val="000000"/>
          <w:sz w:val="37"/>
          <w:szCs w:val="37"/>
          <w:u w:val="none"/>
          <w:shd w:fill="auto" w:val="clear"/>
          <w:vertAlign w:val="baseline"/>
          <w:rtl w:val="0"/>
        </w:rPr>
        <w:t xml:space="preserve">Prérequis :</w:t>
      </w:r>
      <w:r w:rsidDel="00000000" w:rsidR="00000000" w:rsidRPr="00000000">
        <w:rPr>
          <w:rFonts w:ascii="Arial Black" w:cs="Arial Black" w:eastAsia="Arial Black" w:hAnsi="Arial Black"/>
          <w:b w:val="0"/>
          <w:bCs w:val="0"/>
          <w:i w:val="0"/>
          <w:iCs w:val="0"/>
          <w:smallCaps w:val="0"/>
          <w:strike w:val="0"/>
          <w:color w:val="000000"/>
          <w:sz w:val="37"/>
          <w:szCs w:val="37"/>
          <w:u w:val="none"/>
          <w:shd w:fill="auto" w:val="clear"/>
          <w:vertAlign w:val="baseline"/>
          <w:rtl w:val="0"/>
        </w:rPr>
        <w:t xml:space="preserve"> </w:t>
      </w:r>
      <w:r w:rsidDel="00000000" w:rsidR="00000000" w:rsidRPr="00000000">
        <w:rPr>
          <w:rFonts w:ascii="Tahoma" w:cs="Tahoma" w:eastAsia="Tahoma" w:hAnsi="Tahoma"/>
          <w:b w:val="0"/>
          <w:bCs w:val="0"/>
          <w:i w:val="0"/>
          <w:iCs w:val="0"/>
          <w:smallCaps w:val="0"/>
          <w:strike w:val="0"/>
          <w:color w:val="000000"/>
          <w:sz w:val="37"/>
          <w:szCs w:val="37"/>
          <w:u w:val="none"/>
          <w:shd w:fill="auto" w:val="clear"/>
          <w:vertAlign w:val="baseline"/>
          <w:rtl w:val="0"/>
        </w:rPr>
        <w:t xml:space="preserve">Aucun prérequis pour suivre cette formation</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498"/>
          <w:tab w:val="left" w:leader="none" w:pos="20838"/>
        </w:tabs>
        <w:spacing w:after="0" w:before="95" w:line="240" w:lineRule="auto"/>
        <w:ind w:left="2005" w:right="702" w:hanging="20"/>
        <w:jc w:val="left"/>
        <w:rPr>
          <w:rFonts w:ascii="Tahoma" w:cs="Tahoma" w:eastAsia="Tahoma" w:hAnsi="Tahoma"/>
          <w:b w:val="1"/>
          <w:bCs w:val="1"/>
          <w:i w:val="0"/>
          <w:iCs w:val="0"/>
          <w:smallCaps w:val="0"/>
          <w:strike w:val="0"/>
          <w:color w:val="e36c09"/>
          <w:sz w:val="37"/>
          <w:szCs w:val="37"/>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498"/>
          <w:tab w:val="left" w:leader="none" w:pos="20838"/>
        </w:tabs>
        <w:spacing w:after="0" w:before="95" w:line="240" w:lineRule="auto"/>
        <w:ind w:left="2005" w:right="702" w:hanging="20"/>
        <w:jc w:val="left"/>
        <w:rPr>
          <w:rFonts w:ascii="Tahoma" w:cs="Tahoma" w:eastAsia="Tahoma" w:hAnsi="Tahoma"/>
          <w:b w:val="1"/>
          <w:bCs w:val="1"/>
          <w:i w:val="0"/>
          <w:iCs w:val="0"/>
          <w:smallCaps w:val="0"/>
          <w:strike w:val="0"/>
          <w:color w:val="e36c09"/>
          <w:sz w:val="37"/>
          <w:szCs w:val="37"/>
          <w:u w:val="none"/>
          <w:shd w:fill="auto" w:val="clear"/>
          <w:vertAlign w:val="baseline"/>
        </w:rPr>
      </w:pPr>
      <w:r w:rsidDel="00000000" w:rsidR="00000000" w:rsidRPr="00000000">
        <w:rPr>
          <w:rFonts w:ascii="Tahoma" w:cs="Tahoma" w:eastAsia="Tahoma" w:hAnsi="Tahoma"/>
          <w:b w:val="1"/>
          <w:bCs w:val="1"/>
          <w:i w:val="0"/>
          <w:iCs w:val="0"/>
          <w:smallCaps w:val="0"/>
          <w:strike w:val="0"/>
          <w:color w:val="e36c09"/>
          <w:sz w:val="37"/>
          <w:szCs w:val="37"/>
          <w:u w:val="none"/>
          <w:shd w:fill="auto" w:val="clear"/>
          <w:vertAlign w:val="baseline"/>
          <w:rtl w:val="0"/>
        </w:rPr>
        <w:t xml:space="preserve">  Objectifs :</w:t>
      </w:r>
    </w:p>
    <w:p w:rsidR="00000000" w:rsidDel="00000000" w:rsidP="00000000" w:rsidRDefault="00000000" w:rsidRPr="00000000" w14:paraId="00000013">
      <w:pPr>
        <w:tabs>
          <w:tab w:val="left" w:leader="none" w:pos="9498"/>
          <w:tab w:val="left" w:leader="none" w:pos="20838"/>
        </w:tabs>
        <w:ind w:left="2127" w:right="-8778" w:firstLine="0"/>
        <w:jc w:val="both"/>
        <w:rPr>
          <w:rFonts w:ascii="Arial" w:cs="Arial" w:eastAsia="Arial" w:hAnsi="Arial"/>
          <w:sz w:val="40"/>
          <w:szCs w:val="40"/>
        </w:rPr>
      </w:pPr>
      <w:r w:rsidDel="00000000" w:rsidR="00000000" w:rsidRPr="00000000">
        <w:rPr>
          <w:rFonts w:ascii="Arial" w:cs="Arial" w:eastAsia="Arial" w:hAnsi="Arial"/>
          <w:sz w:val="40"/>
          <w:szCs w:val="40"/>
          <w:rtl w:val="0"/>
        </w:rPr>
        <w:t xml:space="preserve"> A l’issue de la formation, le stagiaire sera capable de :</w:t>
      </w:r>
    </w:p>
    <w:p w:rsidR="00000000" w:rsidDel="00000000" w:rsidP="00000000" w:rsidRDefault="00000000" w:rsidRPr="00000000" w14:paraId="00000014">
      <w:pPr>
        <w:tabs>
          <w:tab w:val="left" w:leader="none" w:pos="9498"/>
          <w:tab w:val="left" w:leader="none" w:pos="20838"/>
        </w:tabs>
        <w:ind w:left="2127" w:right="-8778" w:firstLine="0"/>
        <w:jc w:val="both"/>
        <w:rPr>
          <w:rFonts w:ascii="Arial" w:cs="Arial" w:eastAsia="Arial" w:hAnsi="Arial"/>
          <w:sz w:val="40"/>
          <w:szCs w:val="40"/>
        </w:rPr>
      </w:pPr>
      <w:r w:rsidDel="00000000" w:rsidR="00000000" w:rsidRPr="00000000">
        <w:rPr>
          <w:rtl w:val="0"/>
        </w:rPr>
      </w:r>
    </w:p>
    <w:p w:rsidR="00000000" w:rsidDel="00000000" w:rsidP="00000000" w:rsidRDefault="00000000" w:rsidRPr="00000000" w14:paraId="00000015">
      <w:pPr>
        <w:tabs>
          <w:tab w:val="left" w:leader="none" w:pos="9498"/>
          <w:tab w:val="left" w:leader="none" w:pos="20838"/>
        </w:tabs>
        <w:ind w:left="2127" w:right="-8778" w:firstLine="0"/>
        <w:jc w:val="both"/>
        <w:rPr>
          <w:rFonts w:ascii="Arial" w:cs="Arial" w:eastAsia="Arial" w:hAnsi="Arial"/>
          <w:sz w:val="40"/>
          <w:szCs w:val="40"/>
        </w:rPr>
      </w:pPr>
      <w:r w:rsidDel="00000000" w:rsidR="00000000" w:rsidRPr="00000000">
        <w:rPr>
          <w:rFonts w:ascii="Arial" w:cs="Arial" w:eastAsia="Arial" w:hAnsi="Arial"/>
          <w:sz w:val="40"/>
          <w:szCs w:val="40"/>
          <w:rtl w:val="0"/>
        </w:rPr>
        <w:t xml:space="preserve">D’intervenir efficacement face à une situation d’accident.</w:t>
      </w:r>
    </w:p>
    <w:p w:rsidR="00000000" w:rsidDel="00000000" w:rsidP="00000000" w:rsidRDefault="00000000" w:rsidRPr="00000000" w14:paraId="00000016">
      <w:pPr>
        <w:tabs>
          <w:tab w:val="left" w:leader="none" w:pos="9498"/>
          <w:tab w:val="left" w:leader="none" w:pos="20838"/>
        </w:tabs>
        <w:ind w:left="2127" w:right="-8778" w:firstLine="0"/>
        <w:jc w:val="both"/>
        <w:rPr>
          <w:rFonts w:ascii="Arial" w:cs="Arial" w:eastAsia="Arial" w:hAnsi="Arial"/>
          <w:sz w:val="40"/>
          <w:szCs w:val="40"/>
        </w:rPr>
      </w:pPr>
      <w:r w:rsidDel="00000000" w:rsidR="00000000" w:rsidRPr="00000000">
        <w:rPr>
          <w:rFonts w:ascii="Arial" w:cs="Arial" w:eastAsia="Arial" w:hAnsi="Arial"/>
          <w:sz w:val="40"/>
          <w:szCs w:val="40"/>
          <w:rtl w:val="0"/>
        </w:rPr>
        <w:t xml:space="preserve">De contribuer à la prévention des risques professionnels dans l’entreprise.</w:t>
      </w:r>
    </w:p>
    <w:p w:rsidR="00000000" w:rsidDel="00000000" w:rsidP="00000000" w:rsidRDefault="00000000" w:rsidRPr="00000000" w14:paraId="00000017">
      <w:pPr>
        <w:tabs>
          <w:tab w:val="left" w:leader="none" w:pos="9498"/>
          <w:tab w:val="left" w:leader="none" w:pos="20838"/>
        </w:tabs>
        <w:ind w:left="2127" w:right="-8778" w:firstLine="0"/>
        <w:jc w:val="both"/>
        <w:rPr>
          <w:rFonts w:ascii="Arial" w:cs="Arial" w:eastAsia="Arial" w:hAnsi="Arial"/>
          <w:sz w:val="40"/>
          <w:szCs w:val="40"/>
        </w:rPr>
      </w:pPr>
      <w:r w:rsidDel="00000000" w:rsidR="00000000" w:rsidRPr="00000000">
        <w:rPr>
          <w:rFonts w:ascii="Arial" w:cs="Arial" w:eastAsia="Arial" w:hAnsi="Arial"/>
          <w:sz w:val="40"/>
          <w:szCs w:val="40"/>
          <w:rtl w:val="0"/>
        </w:rPr>
        <w:t xml:space="preserve">Permettre à l’entreprise de se conformer au CT (art.R4224-15) Imposant la présence des SST dans leurs effectifs.</w:t>
      </w:r>
    </w:p>
    <w:p w:rsidR="00000000" w:rsidDel="00000000" w:rsidP="00000000" w:rsidRDefault="00000000" w:rsidRPr="00000000" w14:paraId="00000018">
      <w:pPr>
        <w:tabs>
          <w:tab w:val="left" w:leader="none" w:pos="9498"/>
          <w:tab w:val="left" w:leader="none" w:pos="20838"/>
        </w:tabs>
        <w:ind w:left="2127" w:right="-8778" w:firstLine="0"/>
        <w:jc w:val="both"/>
        <w:rPr>
          <w:rFonts w:ascii="Arial" w:cs="Arial" w:eastAsia="Arial" w:hAnsi="Arial"/>
          <w:sz w:val="40"/>
          <w:szCs w:val="40"/>
        </w:rPr>
      </w:pPr>
      <w:r w:rsidDel="00000000" w:rsidR="00000000" w:rsidRPr="00000000">
        <w:rPr>
          <w:rFonts w:ascii="Arial" w:cs="Arial" w:eastAsia="Arial" w:hAnsi="Arial"/>
          <w:sz w:val="40"/>
          <w:szCs w:val="40"/>
          <w:rtl w:val="0"/>
        </w:rPr>
        <w:t xml:space="preserve">D’obtenir un certificat SST de l’INRS délivré par l’organisme de formation.</w:t>
      </w:r>
    </w:p>
    <w:p w:rsidR="00000000" w:rsidDel="00000000" w:rsidP="00000000" w:rsidRDefault="00000000" w:rsidRPr="00000000" w14:paraId="00000019">
      <w:pPr>
        <w:tabs>
          <w:tab w:val="left" w:leader="none" w:pos="9498"/>
        </w:tabs>
        <w:ind w:left="2127" w:right="-8778" w:firstLine="0"/>
        <w:jc w:val="both"/>
        <w:rPr>
          <w:rFonts w:ascii="Arial" w:cs="Arial" w:eastAsia="Arial" w:hAnsi="Arial"/>
          <w:sz w:val="40"/>
          <w:szCs w:val="40"/>
        </w:rPr>
      </w:pPr>
      <w:r w:rsidDel="00000000" w:rsidR="00000000" w:rsidRPr="00000000">
        <w:rPr>
          <w:rtl w:val="0"/>
        </w:rPr>
      </w:r>
    </w:p>
    <w:p w:rsidR="00000000" w:rsidDel="00000000" w:rsidP="00000000" w:rsidRDefault="00000000" w:rsidRPr="00000000" w14:paraId="0000001A">
      <w:pPr>
        <w:tabs>
          <w:tab w:val="left" w:leader="none" w:pos="9498"/>
        </w:tabs>
        <w:ind w:left="2127" w:right="-8778" w:firstLine="0"/>
        <w:jc w:val="both"/>
        <w:rPr>
          <w:rFonts w:ascii="Arial" w:cs="Arial" w:eastAsia="Arial" w:hAnsi="Arial"/>
          <w:b w:val="1"/>
          <w:bCs w:val="1"/>
          <w:color w:val="00b050"/>
          <w:sz w:val="40"/>
          <w:szCs w:val="40"/>
        </w:rPr>
      </w:pPr>
      <w:r w:rsidDel="00000000" w:rsidR="00000000" w:rsidRPr="00000000">
        <w:rPr>
          <w:rFonts w:ascii="Arial" w:cs="Arial" w:eastAsia="Arial" w:hAnsi="Arial"/>
          <w:b w:val="1"/>
          <w:bCs w:val="1"/>
          <w:color w:val="00b050"/>
          <w:sz w:val="40"/>
          <w:szCs w:val="40"/>
          <w:rtl w:val="0"/>
        </w:rPr>
        <w:t xml:space="preserve">Domaine de compétences 1 :</w:t>
      </w:r>
    </w:p>
    <w:p w:rsidR="00000000" w:rsidDel="00000000" w:rsidP="00000000" w:rsidRDefault="00000000" w:rsidRPr="00000000" w14:paraId="0000001B">
      <w:pPr>
        <w:tabs>
          <w:tab w:val="left" w:leader="none" w:pos="9498"/>
        </w:tabs>
        <w:ind w:left="2127" w:right="-8778" w:firstLine="0"/>
        <w:jc w:val="both"/>
        <w:rPr>
          <w:rFonts w:ascii="Arial" w:cs="Arial" w:eastAsia="Arial" w:hAnsi="Arial"/>
          <w:sz w:val="40"/>
          <w:szCs w:val="40"/>
        </w:rPr>
      </w:pPr>
      <w:r w:rsidDel="00000000" w:rsidR="00000000" w:rsidRPr="00000000">
        <w:rPr>
          <w:rtl w:val="0"/>
        </w:rPr>
      </w:r>
    </w:p>
    <w:p w:rsidR="00000000" w:rsidDel="00000000" w:rsidP="00000000" w:rsidRDefault="00000000" w:rsidRPr="00000000" w14:paraId="0000001C">
      <w:pPr>
        <w:tabs>
          <w:tab w:val="left" w:leader="none" w:pos="9498"/>
        </w:tabs>
        <w:ind w:left="2127" w:right="-8778" w:firstLine="0"/>
        <w:jc w:val="both"/>
        <w:rPr>
          <w:rFonts w:ascii="Arial" w:cs="Arial" w:eastAsia="Arial" w:hAnsi="Arial"/>
          <w:b w:val="1"/>
          <w:bCs w:val="1"/>
          <w:sz w:val="40"/>
          <w:szCs w:val="40"/>
        </w:rPr>
      </w:pPr>
      <w:r w:rsidDel="00000000" w:rsidR="00000000" w:rsidRPr="00000000">
        <w:rPr>
          <w:rFonts w:ascii="Arial" w:cs="Arial" w:eastAsia="Arial" w:hAnsi="Arial"/>
          <w:b w:val="1"/>
          <w:bCs w:val="1"/>
          <w:sz w:val="40"/>
          <w:szCs w:val="40"/>
          <w:rtl w:val="0"/>
        </w:rPr>
        <w:t xml:space="preserve">• Réagir efficacement face à un accident du travail</w:t>
      </w:r>
    </w:p>
    <w:p w:rsidR="00000000" w:rsidDel="00000000" w:rsidP="00000000" w:rsidRDefault="00000000" w:rsidRPr="00000000" w14:paraId="0000001D">
      <w:pPr>
        <w:tabs>
          <w:tab w:val="left" w:leader="none" w:pos="9498"/>
        </w:tabs>
        <w:ind w:left="2127" w:right="-8778" w:firstLine="0"/>
        <w:jc w:val="both"/>
        <w:rPr>
          <w:rFonts w:ascii="Arial" w:cs="Arial" w:eastAsia="Arial" w:hAnsi="Arial"/>
          <w:sz w:val="40"/>
          <w:szCs w:val="40"/>
        </w:rPr>
      </w:pPr>
      <w:r w:rsidDel="00000000" w:rsidR="00000000" w:rsidRPr="00000000">
        <w:rPr>
          <w:rFonts w:ascii="Arial" w:cs="Arial" w:eastAsia="Arial" w:hAnsi="Arial"/>
          <w:sz w:val="40"/>
          <w:szCs w:val="40"/>
          <w:rtl w:val="0"/>
        </w:rPr>
        <w:t xml:space="preserve">Comprendre le rôle du SST dans l'organisation des secours en entreprise.</w:t>
      </w:r>
    </w:p>
    <w:p w:rsidR="00000000" w:rsidDel="00000000" w:rsidP="00000000" w:rsidRDefault="00000000" w:rsidRPr="00000000" w14:paraId="0000001E">
      <w:pPr>
        <w:tabs>
          <w:tab w:val="left" w:leader="none" w:pos="9498"/>
        </w:tabs>
        <w:ind w:left="2127" w:right="-8778" w:firstLine="0"/>
        <w:jc w:val="both"/>
        <w:rPr>
          <w:rFonts w:ascii="Arial" w:cs="Arial" w:eastAsia="Arial" w:hAnsi="Arial"/>
          <w:sz w:val="40"/>
          <w:szCs w:val="40"/>
        </w:rPr>
      </w:pPr>
      <w:r w:rsidDel="00000000" w:rsidR="00000000" w:rsidRPr="00000000">
        <w:rPr>
          <w:rFonts w:ascii="Arial" w:cs="Arial" w:eastAsia="Arial" w:hAnsi="Arial"/>
          <w:sz w:val="40"/>
          <w:szCs w:val="40"/>
          <w:rtl w:val="0"/>
        </w:rPr>
        <w:t xml:space="preserve">Connaître le cadre juridique lié à son intervention.</w:t>
      </w:r>
    </w:p>
    <w:p w:rsidR="00000000" w:rsidDel="00000000" w:rsidP="00000000" w:rsidRDefault="00000000" w:rsidRPr="00000000" w14:paraId="0000001F">
      <w:pPr>
        <w:tabs>
          <w:tab w:val="left" w:leader="none" w:pos="9498"/>
        </w:tabs>
        <w:ind w:left="2127" w:right="-8778" w:firstLine="0"/>
        <w:jc w:val="both"/>
        <w:rPr>
          <w:rFonts w:ascii="Arial" w:cs="Arial" w:eastAsia="Arial" w:hAnsi="Arial"/>
          <w:sz w:val="40"/>
          <w:szCs w:val="40"/>
        </w:rPr>
      </w:pPr>
      <w:r w:rsidDel="00000000" w:rsidR="00000000" w:rsidRPr="00000000">
        <w:rPr>
          <w:rFonts w:ascii="Arial" w:cs="Arial" w:eastAsia="Arial" w:hAnsi="Arial"/>
          <w:sz w:val="40"/>
          <w:szCs w:val="40"/>
          <w:rtl w:val="0"/>
        </w:rPr>
        <w:t xml:space="preserve">Définir les limites de son action en matière de secours.</w:t>
      </w:r>
    </w:p>
    <w:p w:rsidR="00000000" w:rsidDel="00000000" w:rsidP="00000000" w:rsidRDefault="00000000" w:rsidRPr="00000000" w14:paraId="00000020">
      <w:pPr>
        <w:tabs>
          <w:tab w:val="left" w:leader="none" w:pos="9498"/>
        </w:tabs>
        <w:ind w:left="2127" w:right="-8778" w:firstLine="0"/>
        <w:jc w:val="both"/>
        <w:rPr>
          <w:rFonts w:ascii="Arial" w:cs="Arial" w:eastAsia="Arial" w:hAnsi="Arial"/>
          <w:sz w:val="40"/>
          <w:szCs w:val="40"/>
        </w:rPr>
      </w:pPr>
      <w:r w:rsidDel="00000000" w:rsidR="00000000" w:rsidRPr="00000000">
        <w:rPr>
          <w:rtl w:val="0"/>
        </w:rPr>
      </w:r>
    </w:p>
    <w:p w:rsidR="00000000" w:rsidDel="00000000" w:rsidP="00000000" w:rsidRDefault="00000000" w:rsidRPr="00000000" w14:paraId="00000021">
      <w:pPr>
        <w:tabs>
          <w:tab w:val="left" w:leader="none" w:pos="9498"/>
        </w:tabs>
        <w:ind w:left="2127" w:right="-8778" w:firstLine="0"/>
        <w:jc w:val="both"/>
        <w:rPr>
          <w:rFonts w:ascii="Arial" w:cs="Arial" w:eastAsia="Arial" w:hAnsi="Arial"/>
          <w:b w:val="1"/>
          <w:bCs w:val="1"/>
          <w:sz w:val="40"/>
          <w:szCs w:val="40"/>
        </w:rPr>
      </w:pPr>
      <w:r w:rsidDel="00000000" w:rsidR="00000000" w:rsidRPr="00000000">
        <w:rPr>
          <w:rFonts w:ascii="Arial" w:cs="Arial" w:eastAsia="Arial" w:hAnsi="Arial"/>
          <w:b w:val="1"/>
          <w:bCs w:val="1"/>
          <w:sz w:val="40"/>
          <w:szCs w:val="40"/>
          <w:rtl w:val="0"/>
        </w:rPr>
        <w:t xml:space="preserve">• Assurer une protection adaptée</w:t>
      </w:r>
    </w:p>
    <w:p w:rsidR="00000000" w:rsidDel="00000000" w:rsidP="00000000" w:rsidRDefault="00000000" w:rsidRPr="00000000" w14:paraId="00000022">
      <w:pPr>
        <w:tabs>
          <w:tab w:val="left" w:leader="none" w:pos="9498"/>
        </w:tabs>
        <w:ind w:left="2127" w:right="-8778" w:firstLine="0"/>
        <w:jc w:val="both"/>
        <w:rPr>
          <w:rFonts w:ascii="Arial" w:cs="Arial" w:eastAsia="Arial" w:hAnsi="Arial"/>
          <w:sz w:val="40"/>
          <w:szCs w:val="40"/>
        </w:rPr>
      </w:pPr>
      <w:r w:rsidDel="00000000" w:rsidR="00000000" w:rsidRPr="00000000">
        <w:rPr>
          <w:rFonts w:ascii="Arial" w:cs="Arial" w:eastAsia="Arial" w:hAnsi="Arial"/>
          <w:sz w:val="40"/>
          <w:szCs w:val="40"/>
          <w:rtl w:val="0"/>
        </w:rPr>
        <w:t xml:space="preserve">Appliquer les mesures de protection définies dans le processus d'alerte aux populations.</w:t>
      </w:r>
    </w:p>
    <w:p w:rsidR="00000000" w:rsidDel="00000000" w:rsidP="00000000" w:rsidRDefault="00000000" w:rsidRPr="00000000" w14:paraId="00000023">
      <w:pPr>
        <w:tabs>
          <w:tab w:val="left" w:leader="none" w:pos="9498"/>
        </w:tabs>
        <w:ind w:left="2127" w:right="-8778" w:firstLine="0"/>
        <w:jc w:val="both"/>
        <w:rPr>
          <w:rFonts w:ascii="Arial" w:cs="Arial" w:eastAsia="Arial" w:hAnsi="Arial"/>
          <w:sz w:val="40"/>
          <w:szCs w:val="40"/>
        </w:rPr>
      </w:pPr>
      <w:r w:rsidDel="00000000" w:rsidR="00000000" w:rsidRPr="00000000">
        <w:rPr>
          <w:rFonts w:ascii="Arial" w:cs="Arial" w:eastAsia="Arial" w:hAnsi="Arial"/>
          <w:sz w:val="40"/>
          <w:szCs w:val="40"/>
          <w:rtl w:val="0"/>
        </w:rPr>
        <w:t xml:space="preserve">Identifier les dangers persistants et les personnes exposées.</w:t>
      </w:r>
    </w:p>
    <w:p w:rsidR="00000000" w:rsidDel="00000000" w:rsidP="00000000" w:rsidRDefault="00000000" w:rsidRPr="00000000" w14:paraId="00000024">
      <w:pPr>
        <w:tabs>
          <w:tab w:val="left" w:leader="none" w:pos="9498"/>
        </w:tabs>
        <w:ind w:left="2127" w:right="-8778" w:firstLine="0"/>
        <w:jc w:val="both"/>
        <w:rPr>
          <w:rFonts w:ascii="Arial" w:cs="Arial" w:eastAsia="Arial" w:hAnsi="Arial"/>
          <w:sz w:val="40"/>
          <w:szCs w:val="40"/>
        </w:rPr>
      </w:pPr>
      <w:r w:rsidDel="00000000" w:rsidR="00000000" w:rsidRPr="00000000">
        <w:rPr>
          <w:rFonts w:ascii="Arial" w:cs="Arial" w:eastAsia="Arial" w:hAnsi="Arial"/>
          <w:sz w:val="40"/>
          <w:szCs w:val="40"/>
          <w:rtl w:val="0"/>
        </w:rPr>
        <w:t xml:space="preserve">Éliminer ou isoler le danger persistant, ou évacuer la victime sans </w:t>
      </w:r>
      <w:r w:rsidDel="00000000" w:rsidR="00000000" w:rsidRPr="00000000">
        <w:rPr>
          <w:sz w:val="40"/>
          <w:szCs w:val="40"/>
          <w:rtl w:val="0"/>
        </w:rPr>
        <w:t xml:space="preserve">se mettre en danger.</w:t>
      </w:r>
      <w:r w:rsidDel="00000000" w:rsidR="00000000" w:rsidRPr="00000000">
        <w:rPr>
          <w:rtl w:val="0"/>
        </w:rPr>
      </w:r>
    </w:p>
    <w:p w:rsidR="00000000" w:rsidDel="00000000" w:rsidP="00000000" w:rsidRDefault="00000000" w:rsidRPr="00000000" w14:paraId="00000025">
      <w:pPr>
        <w:rPr>
          <w:rFonts w:ascii="Arial" w:cs="Arial" w:eastAsia="Arial" w:hAnsi="Arial"/>
          <w:sz w:val="40"/>
          <w:szCs w:val="40"/>
        </w:rPr>
      </w:pPr>
      <w:r w:rsidDel="00000000" w:rsidR="00000000" w:rsidRPr="00000000">
        <w:rPr>
          <w:rtl w:val="0"/>
        </w:rPr>
      </w:r>
    </w:p>
    <w:p w:rsidR="00000000" w:rsidDel="00000000" w:rsidP="00000000" w:rsidRDefault="00000000" w:rsidRPr="00000000" w14:paraId="00000026">
      <w:pPr>
        <w:tabs>
          <w:tab w:val="left" w:leader="none" w:pos="2160"/>
        </w:tabs>
        <w:ind w:left="2127" w:firstLine="0"/>
        <w:rPr>
          <w:rFonts w:ascii="Arial" w:cs="Arial" w:eastAsia="Arial" w:hAnsi="Arial"/>
          <w:b w:val="1"/>
          <w:bCs w:val="1"/>
          <w:sz w:val="40"/>
          <w:szCs w:val="40"/>
        </w:rPr>
      </w:pPr>
      <w:r w:rsidDel="00000000" w:rsidR="00000000" w:rsidRPr="00000000">
        <w:rPr>
          <w:rFonts w:ascii="Arial" w:cs="Arial" w:eastAsia="Arial" w:hAnsi="Arial"/>
          <w:b w:val="1"/>
          <w:bCs w:val="1"/>
          <w:sz w:val="40"/>
          <w:szCs w:val="40"/>
          <w:rtl w:val="0"/>
        </w:rPr>
        <w:tab/>
        <w:t xml:space="preserve">• Examiner la victime</w:t>
      </w:r>
    </w:p>
    <w:p w:rsidR="00000000" w:rsidDel="00000000" w:rsidP="00000000" w:rsidRDefault="00000000" w:rsidRPr="00000000" w14:paraId="00000027">
      <w:pPr>
        <w:tabs>
          <w:tab w:val="left" w:leader="none" w:pos="2160"/>
        </w:tabs>
        <w:ind w:left="2127" w:firstLine="0"/>
        <w:rPr>
          <w:rFonts w:ascii="Arial" w:cs="Arial" w:eastAsia="Arial" w:hAnsi="Arial"/>
          <w:sz w:val="40"/>
          <w:szCs w:val="40"/>
        </w:rPr>
      </w:pPr>
      <w:r w:rsidDel="00000000" w:rsidR="00000000" w:rsidRPr="00000000">
        <w:rPr>
          <w:rFonts w:ascii="Arial" w:cs="Arial" w:eastAsia="Arial" w:hAnsi="Arial"/>
          <w:sz w:val="40"/>
          <w:szCs w:val="40"/>
          <w:rtl w:val="0"/>
        </w:rPr>
        <w:t xml:space="preserve">Identifier, dans un ordre précis, les signes vitaux menaçant immédiatement la vie de la victime.</w:t>
      </w:r>
    </w:p>
    <w:p w:rsidR="00000000" w:rsidDel="00000000" w:rsidP="00000000" w:rsidRDefault="00000000" w:rsidRPr="00000000" w14:paraId="00000028">
      <w:pPr>
        <w:tabs>
          <w:tab w:val="left" w:leader="none" w:pos="2160"/>
        </w:tabs>
        <w:ind w:left="2127" w:firstLine="0"/>
        <w:rPr>
          <w:rFonts w:ascii="Arial" w:cs="Arial" w:eastAsia="Arial" w:hAnsi="Arial"/>
          <w:sz w:val="40"/>
          <w:szCs w:val="40"/>
        </w:rPr>
      </w:pPr>
      <w:r w:rsidDel="00000000" w:rsidR="00000000" w:rsidRPr="00000000">
        <w:rPr>
          <w:rFonts w:ascii="Arial" w:cs="Arial" w:eastAsia="Arial" w:hAnsi="Arial"/>
          <w:sz w:val="40"/>
          <w:szCs w:val="40"/>
          <w:rtl w:val="0"/>
        </w:rPr>
        <w:t xml:space="preserve">Reconnaître les autres signes affectant son état.</w:t>
      </w:r>
    </w:p>
    <w:p w:rsidR="00000000" w:rsidDel="00000000" w:rsidP="00000000" w:rsidRDefault="00000000" w:rsidRPr="00000000" w14:paraId="00000029">
      <w:pPr>
        <w:tabs>
          <w:tab w:val="left" w:leader="none" w:pos="2160"/>
        </w:tabs>
        <w:ind w:left="2127" w:firstLine="0"/>
        <w:rPr>
          <w:rFonts w:ascii="Arial" w:cs="Arial" w:eastAsia="Arial" w:hAnsi="Arial"/>
          <w:sz w:val="40"/>
          <w:szCs w:val="40"/>
        </w:rPr>
      </w:pPr>
      <w:r w:rsidDel="00000000" w:rsidR="00000000" w:rsidRPr="00000000">
        <w:rPr>
          <w:rFonts w:ascii="Arial" w:cs="Arial" w:eastAsia="Arial" w:hAnsi="Arial"/>
          <w:sz w:val="40"/>
          <w:szCs w:val="40"/>
          <w:rtl w:val="0"/>
        </w:rPr>
        <w:t xml:space="preserve">Définir les actions prioritaires à mener en fonction des observations et du résultat attendu.</w:t>
        <w:br w:type="textWrapping"/>
      </w:r>
    </w:p>
    <w:p w:rsidR="00000000" w:rsidDel="00000000" w:rsidP="00000000" w:rsidRDefault="00000000" w:rsidRPr="00000000" w14:paraId="0000002A">
      <w:pPr>
        <w:tabs>
          <w:tab w:val="left" w:leader="none" w:pos="2160"/>
        </w:tabs>
        <w:ind w:left="2127" w:firstLine="0"/>
        <w:rPr>
          <w:rFonts w:ascii="Arial" w:cs="Arial" w:eastAsia="Arial" w:hAnsi="Arial"/>
          <w:b w:val="1"/>
          <w:bCs w:val="1"/>
          <w:sz w:val="40"/>
          <w:szCs w:val="40"/>
        </w:rPr>
      </w:pPr>
      <w:r w:rsidDel="00000000" w:rsidR="00000000" w:rsidRPr="00000000">
        <w:rPr>
          <w:rFonts w:ascii="Arial" w:cs="Arial" w:eastAsia="Arial" w:hAnsi="Arial"/>
          <w:b w:val="1"/>
          <w:bCs w:val="1"/>
          <w:sz w:val="40"/>
          <w:szCs w:val="40"/>
          <w:rtl w:val="0"/>
        </w:rPr>
        <w:tab/>
        <w:t xml:space="preserve">• Assurer une alerte efficace</w:t>
      </w:r>
    </w:p>
    <w:p w:rsidR="00000000" w:rsidDel="00000000" w:rsidP="00000000" w:rsidRDefault="00000000" w:rsidRPr="00000000" w14:paraId="0000002B">
      <w:pPr>
        <w:tabs>
          <w:tab w:val="left" w:leader="none" w:pos="2160"/>
        </w:tabs>
        <w:ind w:left="2127" w:firstLine="0"/>
        <w:rPr>
          <w:rFonts w:ascii="Arial" w:cs="Arial" w:eastAsia="Arial" w:hAnsi="Arial"/>
          <w:sz w:val="40"/>
          <w:szCs w:val="40"/>
        </w:rPr>
      </w:pPr>
      <w:r w:rsidDel="00000000" w:rsidR="00000000" w:rsidRPr="00000000">
        <w:rPr>
          <w:rFonts w:ascii="Arial" w:cs="Arial" w:eastAsia="Arial" w:hAnsi="Arial"/>
          <w:sz w:val="40"/>
          <w:szCs w:val="40"/>
          <w:rtl w:val="0"/>
        </w:rPr>
        <w:t xml:space="preserve">Formuler un message d'alerte clair et complet.</w:t>
      </w:r>
    </w:p>
    <w:p w:rsidR="00000000" w:rsidDel="00000000" w:rsidP="00000000" w:rsidRDefault="00000000" w:rsidRPr="00000000" w14:paraId="0000002C">
      <w:pPr>
        <w:tabs>
          <w:tab w:val="left" w:leader="none" w:pos="2160"/>
        </w:tabs>
        <w:ind w:left="2127" w:firstLine="0"/>
        <w:rPr>
          <w:rFonts w:ascii="Arial" w:cs="Arial" w:eastAsia="Arial" w:hAnsi="Arial"/>
          <w:sz w:val="40"/>
          <w:szCs w:val="40"/>
        </w:rPr>
      </w:pPr>
      <w:r w:rsidDel="00000000" w:rsidR="00000000" w:rsidRPr="00000000">
        <w:rPr>
          <w:rFonts w:ascii="Arial" w:cs="Arial" w:eastAsia="Arial" w:hAnsi="Arial"/>
          <w:sz w:val="40"/>
          <w:szCs w:val="40"/>
          <w:rtl w:val="0"/>
        </w:rPr>
        <w:t xml:space="preserve">Déterminer les interlocuteurs à prévention selon l'organisation des secours en entreprise.</w:t>
      </w:r>
    </w:p>
    <w:p w:rsidR="00000000" w:rsidDel="00000000" w:rsidP="00000000" w:rsidRDefault="00000000" w:rsidRPr="00000000" w14:paraId="0000002D">
      <w:pPr>
        <w:tabs>
          <w:tab w:val="left" w:leader="none" w:pos="2160"/>
        </w:tabs>
        <w:ind w:left="2127" w:firstLine="0"/>
        <w:rPr>
          <w:rFonts w:ascii="Arial" w:cs="Arial" w:eastAsia="Arial" w:hAnsi="Arial"/>
          <w:sz w:val="40"/>
          <w:szCs w:val="40"/>
        </w:rPr>
      </w:pPr>
      <w:r w:rsidDel="00000000" w:rsidR="00000000" w:rsidRPr="00000000">
        <w:rPr>
          <w:rFonts w:ascii="Arial" w:cs="Arial" w:eastAsia="Arial" w:hAnsi="Arial"/>
          <w:sz w:val="40"/>
          <w:szCs w:val="40"/>
          <w:rtl w:val="0"/>
        </w:rPr>
        <w:t xml:space="preserve">Déléguer l'alerte à la personne la plus apte ou la réaliser soi-même.</w:t>
      </w:r>
    </w:p>
    <w:p w:rsidR="00000000" w:rsidDel="00000000" w:rsidP="00000000" w:rsidRDefault="00000000" w:rsidRPr="00000000" w14:paraId="0000002E">
      <w:pPr>
        <w:tabs>
          <w:tab w:val="left" w:leader="none" w:pos="2160"/>
        </w:tabs>
        <w:rPr>
          <w:rFonts w:ascii="Arial" w:cs="Arial" w:eastAsia="Arial" w:hAnsi="Arial"/>
          <w:sz w:val="40"/>
          <w:szCs w:val="40"/>
        </w:rPr>
      </w:pPr>
      <w:r w:rsidDel="00000000" w:rsidR="00000000" w:rsidRPr="00000000">
        <w:rPr>
          <w:rtl w:val="0"/>
        </w:rPr>
      </w:r>
    </w:p>
    <w:p w:rsidR="00000000" w:rsidDel="00000000" w:rsidP="00000000" w:rsidRDefault="00000000" w:rsidRPr="00000000" w14:paraId="0000002F">
      <w:pPr>
        <w:ind w:left="2127" w:firstLine="0"/>
        <w:rPr>
          <w:rFonts w:ascii="Arial" w:cs="Arial" w:eastAsia="Arial" w:hAnsi="Arial"/>
          <w:b w:val="1"/>
          <w:bCs w:val="1"/>
          <w:sz w:val="40"/>
          <w:szCs w:val="40"/>
        </w:rPr>
      </w:pPr>
      <w:r w:rsidDel="00000000" w:rsidR="00000000" w:rsidRPr="00000000">
        <w:rPr>
          <w:rFonts w:ascii="Arial" w:cs="Arial" w:eastAsia="Arial" w:hAnsi="Arial"/>
          <w:b w:val="1"/>
          <w:bCs w:val="1"/>
          <w:sz w:val="40"/>
          <w:szCs w:val="40"/>
          <w:rtl w:val="0"/>
        </w:rPr>
        <w:t xml:space="preserve">• Secourir la victime de manière appropriée</w:t>
      </w:r>
    </w:p>
    <w:p w:rsidR="00000000" w:rsidDel="00000000" w:rsidP="00000000" w:rsidRDefault="00000000" w:rsidRPr="00000000" w14:paraId="00000030">
      <w:pPr>
        <w:ind w:left="2127" w:firstLine="0"/>
        <w:rPr>
          <w:rFonts w:ascii="Arial" w:cs="Arial" w:eastAsia="Arial" w:hAnsi="Arial"/>
          <w:sz w:val="40"/>
          <w:szCs w:val="40"/>
        </w:rPr>
      </w:pPr>
      <w:r w:rsidDel="00000000" w:rsidR="00000000" w:rsidRPr="00000000">
        <w:rPr>
          <w:rFonts w:ascii="Arial" w:cs="Arial" w:eastAsia="Arial" w:hAnsi="Arial"/>
          <w:sz w:val="40"/>
          <w:szCs w:val="40"/>
          <w:rtl w:val="0"/>
        </w:rPr>
        <w:t xml:space="preserve">Sélectionnez les actions à effectuer en fonction de l'examen réalisé.</w:t>
      </w:r>
    </w:p>
    <w:p w:rsidR="00000000" w:rsidDel="00000000" w:rsidP="00000000" w:rsidRDefault="00000000" w:rsidRPr="00000000" w14:paraId="00000031">
      <w:pPr>
        <w:ind w:left="2127" w:firstLine="0"/>
        <w:rPr>
          <w:rFonts w:ascii="Arial" w:cs="Arial" w:eastAsia="Arial" w:hAnsi="Arial"/>
          <w:sz w:val="40"/>
          <w:szCs w:val="40"/>
        </w:rPr>
      </w:pPr>
      <w:r w:rsidDel="00000000" w:rsidR="00000000" w:rsidRPr="00000000">
        <w:rPr>
          <w:rFonts w:ascii="Arial" w:cs="Arial" w:eastAsia="Arial" w:hAnsi="Arial"/>
          <w:sz w:val="40"/>
          <w:szCs w:val="40"/>
          <w:rtl w:val="0"/>
        </w:rPr>
        <w:t xml:space="preserve">Appliquer les gestes de secours conformément aux recommandations du guide des données techniques.</w:t>
      </w:r>
    </w:p>
    <w:p w:rsidR="00000000" w:rsidDel="00000000" w:rsidP="00000000" w:rsidRDefault="00000000" w:rsidRPr="00000000" w14:paraId="00000032">
      <w:pPr>
        <w:ind w:left="2127" w:firstLine="0"/>
        <w:rPr>
          <w:rFonts w:ascii="Arial" w:cs="Arial" w:eastAsia="Arial" w:hAnsi="Arial"/>
          <w:sz w:val="40"/>
          <w:szCs w:val="40"/>
        </w:rPr>
      </w:pPr>
      <w:r w:rsidDel="00000000" w:rsidR="00000000" w:rsidRPr="00000000">
        <w:rPr>
          <w:rFonts w:ascii="Arial" w:cs="Arial" w:eastAsia="Arial" w:hAnsi="Arial"/>
          <w:sz w:val="40"/>
          <w:szCs w:val="40"/>
          <w:rtl w:val="0"/>
        </w:rPr>
        <w:t xml:space="preserve">Surveiller l'état de la victime jusqu'à l'arrivée des secours et ajuster l'intervention si nécessaire.</w:t>
      </w:r>
    </w:p>
    <w:p w:rsidR="00000000" w:rsidDel="00000000" w:rsidP="00000000" w:rsidRDefault="00000000" w:rsidRPr="00000000" w14:paraId="00000033">
      <w:pPr>
        <w:tabs>
          <w:tab w:val="left" w:leader="none" w:pos="2160"/>
        </w:tabs>
        <w:ind w:left="2127" w:firstLine="0"/>
        <w:rPr>
          <w:rFonts w:ascii="Arial" w:cs="Arial" w:eastAsia="Arial" w:hAnsi="Arial"/>
          <w:sz w:val="40"/>
          <w:szCs w:val="40"/>
        </w:rPr>
      </w:pPr>
      <w:r w:rsidDel="00000000" w:rsidR="00000000" w:rsidRPr="00000000">
        <w:rPr>
          <w:rtl w:val="0"/>
        </w:rPr>
      </w:r>
    </w:p>
    <w:p w:rsidR="00000000" w:rsidDel="00000000" w:rsidP="00000000" w:rsidRDefault="00000000" w:rsidRPr="00000000" w14:paraId="00000034">
      <w:pPr>
        <w:ind w:left="2127" w:firstLine="0"/>
        <w:rPr>
          <w:rFonts w:ascii="Arial" w:cs="Arial" w:eastAsia="Arial" w:hAnsi="Arial"/>
          <w:b w:val="1"/>
          <w:bCs w:val="1"/>
          <w:color w:val="00b050"/>
          <w:sz w:val="40"/>
          <w:szCs w:val="40"/>
        </w:rPr>
      </w:pPr>
      <w:r w:rsidDel="00000000" w:rsidR="00000000" w:rsidRPr="00000000">
        <w:rPr>
          <w:rFonts w:ascii="Arial" w:cs="Arial" w:eastAsia="Arial" w:hAnsi="Arial"/>
          <w:b w:val="1"/>
          <w:bCs w:val="1"/>
          <w:color w:val="00b050"/>
          <w:sz w:val="40"/>
          <w:szCs w:val="40"/>
          <w:rtl w:val="0"/>
        </w:rPr>
        <w:t xml:space="preserve">Domaine de compétences 2 : Contribuer à la prévention des risques</w:t>
      </w:r>
    </w:p>
    <w:p w:rsidR="00000000" w:rsidDel="00000000" w:rsidP="00000000" w:rsidRDefault="00000000" w:rsidRPr="00000000" w14:paraId="00000035">
      <w:pPr>
        <w:ind w:left="2127" w:firstLine="0"/>
        <w:rPr>
          <w:rFonts w:ascii="Arial" w:cs="Arial" w:eastAsia="Arial" w:hAnsi="Arial"/>
          <w:b w:val="1"/>
          <w:bCs w:val="1"/>
          <w:sz w:val="40"/>
          <w:szCs w:val="40"/>
        </w:rPr>
      </w:pPr>
      <w:r w:rsidDel="00000000" w:rsidR="00000000" w:rsidRPr="00000000">
        <w:rPr>
          <w:rFonts w:ascii="Arial" w:cs="Arial" w:eastAsia="Arial" w:hAnsi="Arial"/>
          <w:b w:val="1"/>
          <w:bCs w:val="1"/>
          <w:sz w:val="40"/>
          <w:szCs w:val="40"/>
          <w:rtl w:val="0"/>
        </w:rPr>
        <w:t xml:space="preserve">• Comprendre le rôle du SST dans la prévention en entreprise</w:t>
      </w:r>
    </w:p>
    <w:p w:rsidR="00000000" w:rsidDel="00000000" w:rsidP="00000000" w:rsidRDefault="00000000" w:rsidRPr="00000000" w14:paraId="00000036">
      <w:pPr>
        <w:ind w:left="2127" w:firstLine="0"/>
        <w:rPr>
          <w:rFonts w:ascii="Arial" w:cs="Arial" w:eastAsia="Arial" w:hAnsi="Arial"/>
          <w:sz w:val="40"/>
          <w:szCs w:val="40"/>
        </w:rPr>
      </w:pPr>
      <w:r w:rsidDel="00000000" w:rsidR="00000000" w:rsidRPr="00000000">
        <w:rPr>
          <w:rFonts w:ascii="Arial" w:cs="Arial" w:eastAsia="Arial" w:hAnsi="Arial"/>
          <w:sz w:val="40"/>
          <w:szCs w:val="40"/>
          <w:rtl w:val="0"/>
        </w:rPr>
        <w:t xml:space="preserve">Intégrer les enjeux de la prévention pour mesurer son importance dans l'organisation.</w:t>
      </w:r>
    </w:p>
    <w:p w:rsidR="00000000" w:rsidDel="00000000" w:rsidP="00000000" w:rsidRDefault="00000000" w:rsidRPr="00000000" w14:paraId="00000037">
      <w:pPr>
        <w:ind w:left="2127" w:firstLine="0"/>
        <w:rPr>
          <w:rFonts w:ascii="Arial" w:cs="Arial" w:eastAsia="Arial" w:hAnsi="Arial"/>
          <w:sz w:val="40"/>
          <w:szCs w:val="40"/>
        </w:rPr>
      </w:pPr>
      <w:r w:rsidDel="00000000" w:rsidR="00000000" w:rsidRPr="00000000">
        <w:rPr>
          <w:rFonts w:ascii="Arial" w:cs="Arial" w:eastAsia="Arial" w:hAnsi="Arial"/>
          <w:sz w:val="40"/>
          <w:szCs w:val="40"/>
          <w:rtl w:val="0"/>
        </w:rPr>
        <w:t xml:space="preserve">Se positionner comme un acteur clé de la prévention.</w:t>
      </w:r>
    </w:p>
    <w:p w:rsidR="00000000" w:rsidDel="00000000" w:rsidP="00000000" w:rsidRDefault="00000000" w:rsidRPr="00000000" w14:paraId="00000038">
      <w:pPr>
        <w:ind w:left="2127" w:firstLine="0"/>
        <w:rPr>
          <w:rFonts w:ascii="Arial" w:cs="Arial" w:eastAsia="Arial" w:hAnsi="Arial"/>
          <w:sz w:val="40"/>
          <w:szCs w:val="40"/>
        </w:rPr>
      </w:pPr>
      <w:r w:rsidDel="00000000" w:rsidR="00000000" w:rsidRPr="00000000">
        <w:rPr>
          <w:rtl w:val="0"/>
        </w:rPr>
      </w:r>
    </w:p>
    <w:p w:rsidR="00000000" w:rsidDel="00000000" w:rsidP="00000000" w:rsidRDefault="00000000" w:rsidRPr="00000000" w14:paraId="00000039">
      <w:pPr>
        <w:ind w:left="2127" w:firstLine="0"/>
        <w:rPr>
          <w:rFonts w:ascii="Arial" w:cs="Arial" w:eastAsia="Arial" w:hAnsi="Arial"/>
          <w:b w:val="1"/>
          <w:bCs w:val="1"/>
          <w:sz w:val="40"/>
          <w:szCs w:val="40"/>
        </w:rPr>
      </w:pPr>
      <w:r w:rsidDel="00000000" w:rsidR="00000000" w:rsidRPr="00000000">
        <w:rPr>
          <w:rFonts w:ascii="Arial" w:cs="Arial" w:eastAsia="Arial" w:hAnsi="Arial"/>
          <w:b w:val="1"/>
          <w:bCs w:val="1"/>
          <w:sz w:val="40"/>
          <w:szCs w:val="40"/>
          <w:rtl w:val="0"/>
        </w:rPr>
        <w:t xml:space="preserve">• Identifier et analyser les risques professionnels</w:t>
      </w:r>
    </w:p>
    <w:p w:rsidR="00000000" w:rsidDel="00000000" w:rsidP="00000000" w:rsidRDefault="00000000" w:rsidRPr="00000000" w14:paraId="0000003A">
      <w:pPr>
        <w:ind w:left="2127" w:firstLine="0"/>
        <w:rPr>
          <w:rFonts w:ascii="Arial" w:cs="Arial" w:eastAsia="Arial" w:hAnsi="Arial"/>
          <w:sz w:val="40"/>
          <w:szCs w:val="40"/>
        </w:rPr>
      </w:pPr>
      <w:r w:rsidDel="00000000" w:rsidR="00000000" w:rsidRPr="00000000">
        <w:rPr>
          <w:rFonts w:ascii="Arial" w:cs="Arial" w:eastAsia="Arial" w:hAnsi="Arial"/>
          <w:sz w:val="40"/>
          <w:szCs w:val="40"/>
          <w:rtl w:val="0"/>
        </w:rPr>
        <w:t xml:space="preserve">Repérer les dangers et informer les personnes concernées.</w:t>
      </w:r>
    </w:p>
    <w:p w:rsidR="00000000" w:rsidDel="00000000" w:rsidP="00000000" w:rsidRDefault="00000000" w:rsidRPr="00000000" w14:paraId="0000003B">
      <w:pPr>
        <w:ind w:left="2127" w:firstLine="0"/>
        <w:rPr>
          <w:rFonts w:ascii="Arial" w:cs="Arial" w:eastAsia="Arial" w:hAnsi="Arial"/>
          <w:sz w:val="40"/>
          <w:szCs w:val="40"/>
        </w:rPr>
      </w:pPr>
      <w:r w:rsidDel="00000000" w:rsidR="00000000" w:rsidRPr="00000000">
        <w:rPr>
          <w:rFonts w:ascii="Arial" w:cs="Arial" w:eastAsia="Arial" w:hAnsi="Arial"/>
          <w:sz w:val="40"/>
          <w:szCs w:val="40"/>
          <w:rtl w:val="0"/>
        </w:rPr>
        <w:t xml:space="preserve">Évaluer les risques et leurs conséquences potentielles.</w:t>
      </w:r>
    </w:p>
    <w:p w:rsidR="00000000" w:rsidDel="00000000" w:rsidP="00000000" w:rsidRDefault="00000000" w:rsidRPr="00000000" w14:paraId="0000003C">
      <w:pPr>
        <w:ind w:left="2127" w:firstLine="0"/>
        <w:rPr>
          <w:rFonts w:ascii="Arial" w:cs="Arial" w:eastAsia="Arial" w:hAnsi="Arial"/>
          <w:sz w:val="40"/>
          <w:szCs w:val="40"/>
        </w:rPr>
      </w:pPr>
      <w:r w:rsidDel="00000000" w:rsidR="00000000" w:rsidRPr="00000000">
        <w:rPr>
          <w:rtl w:val="0"/>
        </w:rPr>
      </w:r>
    </w:p>
    <w:p w:rsidR="00000000" w:rsidDel="00000000" w:rsidP="00000000" w:rsidRDefault="00000000" w:rsidRPr="00000000" w14:paraId="0000003D">
      <w:pPr>
        <w:ind w:left="2127" w:firstLine="0"/>
        <w:rPr>
          <w:rFonts w:ascii="Arial" w:cs="Arial" w:eastAsia="Arial" w:hAnsi="Arial"/>
          <w:b w:val="1"/>
          <w:bCs w:val="1"/>
          <w:sz w:val="40"/>
          <w:szCs w:val="40"/>
        </w:rPr>
      </w:pPr>
      <w:r w:rsidDel="00000000" w:rsidR="00000000" w:rsidRPr="00000000">
        <w:rPr>
          <w:rFonts w:ascii="Arial" w:cs="Arial" w:eastAsia="Arial" w:hAnsi="Arial"/>
          <w:b w:val="1"/>
          <w:bCs w:val="1"/>
          <w:sz w:val="40"/>
          <w:szCs w:val="40"/>
          <w:rtl w:val="0"/>
        </w:rPr>
        <w:t xml:space="preserve">• Agir pour réduire les risques professionnels</w:t>
      </w:r>
    </w:p>
    <w:p w:rsidR="00000000" w:rsidDel="00000000" w:rsidP="00000000" w:rsidRDefault="00000000" w:rsidRPr="00000000" w14:paraId="0000003E">
      <w:pPr>
        <w:ind w:left="2127" w:firstLine="0"/>
        <w:rPr>
          <w:rFonts w:ascii="Arial" w:cs="Arial" w:eastAsia="Arial" w:hAnsi="Arial"/>
          <w:sz w:val="40"/>
          <w:szCs w:val="40"/>
        </w:rPr>
      </w:pPr>
      <w:r w:rsidDel="00000000" w:rsidR="00000000" w:rsidRPr="00000000">
        <w:rPr>
          <w:rFonts w:ascii="Arial" w:cs="Arial" w:eastAsia="Arial" w:hAnsi="Arial"/>
          <w:sz w:val="40"/>
          <w:szCs w:val="40"/>
          <w:rtl w:val="0"/>
        </w:rPr>
        <w:t xml:space="preserve">Supprimer ou limiter les risques lorsque cela est possible.</w:t>
      </w:r>
    </w:p>
    <w:p w:rsidR="00000000" w:rsidDel="00000000" w:rsidP="00000000" w:rsidRDefault="00000000" w:rsidRPr="00000000" w14:paraId="0000003F">
      <w:pPr>
        <w:ind w:left="2127" w:firstLine="0"/>
        <w:rPr>
          <w:rFonts w:ascii="Arial" w:cs="Arial" w:eastAsia="Arial" w:hAnsi="Arial"/>
          <w:sz w:val="40"/>
          <w:szCs w:val="40"/>
        </w:rPr>
      </w:pPr>
      <w:r w:rsidDel="00000000" w:rsidR="00000000" w:rsidRPr="00000000">
        <w:rPr>
          <w:rFonts w:ascii="Arial" w:cs="Arial" w:eastAsia="Arial" w:hAnsi="Arial"/>
          <w:sz w:val="40"/>
          <w:szCs w:val="40"/>
          <w:rtl w:val="0"/>
        </w:rPr>
        <w:t xml:space="preserve">Signaler toute situation dangereuse aux responsables de la prévention.</w:t>
      </w:r>
    </w:p>
    <w:p w:rsidR="00000000" w:rsidDel="00000000" w:rsidP="00000000" w:rsidRDefault="00000000" w:rsidRPr="00000000" w14:paraId="00000040">
      <w:pPr>
        <w:ind w:left="2127" w:firstLine="0"/>
        <w:rPr>
          <w:rFonts w:ascii="Arial" w:cs="Arial" w:eastAsia="Arial" w:hAnsi="Arial"/>
          <w:sz w:val="40"/>
          <w:szCs w:val="40"/>
        </w:rPr>
        <w:sectPr>
          <w:headerReference r:id="rId9" w:type="default"/>
          <w:pgSz w:h="31660" w:w="22390" w:orient="portrait"/>
          <w:pgMar w:bottom="0" w:top="840" w:left="0" w:right="0" w:header="720" w:footer="720"/>
          <w:pgNumType w:start="1"/>
        </w:sectPr>
      </w:pPr>
      <w:r w:rsidDel="00000000" w:rsidR="00000000" w:rsidRPr="00000000">
        <w:rPr>
          <w:rFonts w:ascii="Arial" w:cs="Arial" w:eastAsia="Arial" w:hAnsi="Arial"/>
          <w:sz w:val="40"/>
          <w:szCs w:val="40"/>
          <w:rtl w:val="0"/>
        </w:rPr>
        <w:t xml:space="preserve">Proposer des améliorations pour renforcer la sécurité au travail.</w:t>
      </w:r>
    </w:p>
    <w:p w:rsidR="00000000" w:rsidDel="00000000" w:rsidP="00000000" w:rsidRDefault="00000000" w:rsidRPr="00000000" w14:paraId="00000041">
      <w:pPr>
        <w:rPr>
          <w:rFonts w:ascii="Arial" w:cs="Arial" w:eastAsia="Arial" w:hAnsi="Arial"/>
          <w:sz w:val="40"/>
          <w:szCs w:val="40"/>
        </w:rPr>
      </w:pPr>
      <w:r w:rsidDel="00000000" w:rsidR="00000000" w:rsidRPr="00000000">
        <w:rPr>
          <w:rtl w:val="0"/>
        </w:rPr>
      </w:r>
    </w:p>
    <w:p w:rsidR="00000000" w:rsidDel="00000000" w:rsidP="00000000" w:rsidRDefault="00000000" w:rsidRPr="00000000" w14:paraId="00000042">
      <w:pPr>
        <w:ind w:left="0" w:firstLine="0"/>
        <w:jc w:val="center"/>
        <w:rPr>
          <w:rFonts w:ascii="Calibri" w:cs="Calibri" w:eastAsia="Calibri" w:hAnsi="Calibri"/>
          <w:b w:val="1"/>
          <w:bCs w:val="1"/>
          <w:sz w:val="40"/>
          <w:szCs w:val="40"/>
          <w:u w:val="single"/>
        </w:rPr>
      </w:pPr>
      <w:r w:rsidDel="00000000" w:rsidR="00000000" w:rsidRPr="00000000">
        <w:rPr>
          <w:rFonts w:ascii="Calibri" w:cs="Calibri" w:eastAsia="Calibri" w:hAnsi="Calibri"/>
          <w:b w:val="1"/>
          <w:bCs w:val="1"/>
          <w:sz w:val="40"/>
          <w:szCs w:val="40"/>
          <w:u w:val="single"/>
          <w:rtl w:val="0"/>
        </w:rPr>
        <w:t xml:space="preserve">PUBLIC CIBLE : </w:t>
      </w:r>
    </w:p>
    <w:p w:rsidR="00000000" w:rsidDel="00000000" w:rsidP="00000000" w:rsidRDefault="00000000" w:rsidRPr="00000000" w14:paraId="00000043">
      <w:pPr>
        <w:rPr>
          <w:rFonts w:ascii="Arial" w:cs="Arial" w:eastAsia="Arial" w:hAnsi="Arial"/>
          <w:sz w:val="40"/>
          <w:szCs w:val="40"/>
        </w:rPr>
      </w:pPr>
      <w:r w:rsidDel="00000000" w:rsidR="00000000" w:rsidRPr="00000000">
        <w:rPr>
          <w:rtl w:val="0"/>
        </w:rPr>
      </w:r>
    </w:p>
    <w:p w:rsidR="00000000" w:rsidDel="00000000" w:rsidP="00000000" w:rsidRDefault="00000000" w:rsidRPr="00000000" w14:paraId="00000044">
      <w:pPr>
        <w:ind w:left="1418" w:firstLine="709"/>
        <w:rPr>
          <w:rFonts w:ascii="Lucida Sans" w:cs="Lucida Sans" w:eastAsia="Lucida Sans" w:hAnsi="Lucida Sans"/>
          <w:sz w:val="37"/>
          <w:szCs w:val="37"/>
        </w:rPr>
      </w:pPr>
      <w:r w:rsidDel="00000000" w:rsidR="00000000" w:rsidRPr="00000000">
        <w:rPr>
          <w:rFonts w:ascii="Lucida Sans" w:cs="Lucida Sans" w:eastAsia="Lucida Sans" w:hAnsi="Lucida Sans"/>
          <w:sz w:val="37"/>
          <w:szCs w:val="37"/>
          <w:rtl w:val="0"/>
        </w:rPr>
        <w:t xml:space="preserve">Une personne non salariée souhaitant devenir SST.</w:t>
      </w:r>
    </w:p>
    <w:p w:rsidR="00000000" w:rsidDel="00000000" w:rsidP="00000000" w:rsidRDefault="00000000" w:rsidRPr="00000000" w14:paraId="00000045">
      <w:pPr>
        <w:ind w:left="1418" w:firstLine="709"/>
        <w:rPr>
          <w:rFonts w:ascii="Lucida Sans" w:cs="Lucida Sans" w:eastAsia="Lucida Sans" w:hAnsi="Lucida Sans"/>
          <w:sz w:val="37"/>
          <w:szCs w:val="37"/>
        </w:rPr>
      </w:pPr>
      <w:r w:rsidDel="00000000" w:rsidR="00000000" w:rsidRPr="00000000">
        <w:rPr>
          <w:rFonts w:ascii="Lucida Sans" w:cs="Lucida Sans" w:eastAsia="Lucida Sans" w:hAnsi="Lucida Sans"/>
          <w:sz w:val="37"/>
          <w:szCs w:val="37"/>
          <w:rtl w:val="0"/>
        </w:rPr>
        <w:t xml:space="preserve">Un salarié d’une entreprise.</w:t>
      </w:r>
    </w:p>
    <w:p w:rsidR="00000000" w:rsidDel="00000000" w:rsidP="00000000" w:rsidRDefault="00000000" w:rsidRPr="00000000" w14:paraId="00000046">
      <w:pPr>
        <w:ind w:left="1418" w:firstLine="709"/>
        <w:rPr>
          <w:rFonts w:ascii="Lucida Sans" w:cs="Lucida Sans" w:eastAsia="Lucida Sans" w:hAnsi="Lucida Sans"/>
          <w:sz w:val="37"/>
          <w:szCs w:val="37"/>
        </w:rPr>
      </w:pPr>
      <w:r w:rsidDel="00000000" w:rsidR="00000000" w:rsidRPr="00000000">
        <w:rPr>
          <w:rFonts w:ascii="Lucida Sans" w:cs="Lucida Sans" w:eastAsia="Lucida Sans" w:hAnsi="Lucida Sans"/>
          <w:sz w:val="37"/>
          <w:szCs w:val="37"/>
          <w:rtl w:val="0"/>
        </w:rPr>
        <w:t xml:space="preserve">Tout type de profil.</w:t>
      </w:r>
    </w:p>
    <w:p w:rsidR="00000000" w:rsidDel="00000000" w:rsidP="00000000" w:rsidRDefault="00000000" w:rsidRPr="00000000" w14:paraId="00000047">
      <w:pPr>
        <w:ind w:left="1418" w:firstLine="709"/>
        <w:jc w:val="center"/>
        <w:rPr>
          <w:rFonts w:ascii="Calibri" w:cs="Calibri" w:eastAsia="Calibri" w:hAnsi="Calibri"/>
          <w:b w:val="1"/>
          <w:bCs w:val="1"/>
          <w:sz w:val="41"/>
          <w:szCs w:val="41"/>
          <w:u w:val="single"/>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000000"/>
          <w:sz w:val="41"/>
          <w:szCs w:val="41"/>
          <w:u w:val="single"/>
          <w:shd w:fill="auto" w:val="clear"/>
          <w:vertAlign w:val="baseline"/>
        </w:rPr>
      </w:pPr>
      <w:r w:rsidDel="00000000" w:rsidR="00000000" w:rsidRPr="00000000">
        <w:rPr>
          <w:rFonts w:ascii="Calibri" w:cs="Calibri" w:eastAsia="Calibri" w:hAnsi="Calibri"/>
          <w:b w:val="1"/>
          <w:bCs w:val="1"/>
          <w:sz w:val="41"/>
          <w:szCs w:val="41"/>
          <w:u w:val="single"/>
          <w:rtl w:val="0"/>
        </w:rPr>
        <w:t xml:space="preserve">MÉTHODES PÉDAGOGIQUES : </w:t>
      </w: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0" w:lineRule="auto"/>
        <w:ind w:left="0" w:right="0" w:firstLine="0"/>
        <w:jc w:val="left"/>
        <w:rPr>
          <w:rFonts w:ascii="Tahoma" w:cs="Tahoma" w:eastAsia="Tahoma" w:hAnsi="Tahoma"/>
          <w:b w:val="0"/>
          <w:bCs w:val="0"/>
          <w:i w:val="0"/>
          <w:iCs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04A">
      <w:pPr>
        <w:ind w:left="2268" w:firstLine="0"/>
        <w:rPr>
          <w:sz w:val="37"/>
          <w:szCs w:val="37"/>
        </w:rPr>
      </w:pPr>
      <w:r w:rsidDel="00000000" w:rsidR="00000000" w:rsidRPr="00000000">
        <w:rPr>
          <w:sz w:val="37"/>
          <w:szCs w:val="37"/>
          <w:rtl w:val="0"/>
        </w:rPr>
        <w:t xml:space="preserve">Nous utilisons la méthode pédagogique directive et active comme processus de formation dans le but d’avoir une montée en compétences la plus optimales et sécurisées en plus de la pratique.</w:t>
      </w:r>
    </w:p>
    <w:p w:rsidR="00000000" w:rsidDel="00000000" w:rsidP="00000000" w:rsidRDefault="00000000" w:rsidRPr="00000000" w14:paraId="0000004B">
      <w:pPr>
        <w:ind w:firstLine="2268"/>
        <w:rPr>
          <w:sz w:val="37"/>
          <w:szCs w:val="37"/>
        </w:rPr>
      </w:pPr>
      <w:r w:rsidDel="00000000" w:rsidR="00000000" w:rsidRPr="00000000">
        <w:rPr>
          <w:rtl w:val="0"/>
        </w:rPr>
      </w:r>
    </w:p>
    <w:p w:rsidR="00000000" w:rsidDel="00000000" w:rsidP="00000000" w:rsidRDefault="00000000" w:rsidRPr="00000000" w14:paraId="0000004C">
      <w:pPr>
        <w:ind w:firstLine="2268"/>
        <w:rPr>
          <w:sz w:val="37"/>
          <w:szCs w:val="37"/>
        </w:rPr>
      </w:pPr>
      <w:r w:rsidDel="00000000" w:rsidR="00000000" w:rsidRPr="00000000">
        <w:rPr>
          <w:sz w:val="37"/>
          <w:szCs w:val="37"/>
          <w:rtl w:val="0"/>
        </w:rPr>
        <w:t xml:space="preserve">Formation en présentiel.</w:t>
      </w:r>
    </w:p>
    <w:p w:rsidR="00000000" w:rsidDel="00000000" w:rsidP="00000000" w:rsidRDefault="00000000" w:rsidRPr="00000000" w14:paraId="0000004D">
      <w:pPr>
        <w:ind w:firstLine="2268"/>
        <w:rPr>
          <w:sz w:val="37"/>
          <w:szCs w:val="37"/>
        </w:rPr>
      </w:pPr>
      <w:r w:rsidDel="00000000" w:rsidR="00000000" w:rsidRPr="00000000">
        <w:rPr>
          <w:rtl w:val="0"/>
        </w:rPr>
      </w:r>
    </w:p>
    <w:p w:rsidR="00000000" w:rsidDel="00000000" w:rsidP="00000000" w:rsidRDefault="00000000" w:rsidRPr="00000000" w14:paraId="0000004E">
      <w:pPr>
        <w:ind w:firstLine="2268"/>
        <w:rPr>
          <w:sz w:val="37"/>
          <w:szCs w:val="37"/>
        </w:rPr>
      </w:pPr>
      <w:r w:rsidDel="00000000" w:rsidR="00000000" w:rsidRPr="00000000">
        <w:rPr>
          <w:sz w:val="37"/>
          <w:szCs w:val="37"/>
          <w:rtl w:val="0"/>
        </w:rPr>
        <w:t xml:space="preserve">Apport théorique avec des supports de cours (dossier explicatif), PowerPoint et des travaux pratiques.</w:t>
      </w:r>
    </w:p>
    <w:p w:rsidR="00000000" w:rsidDel="00000000" w:rsidP="00000000" w:rsidRDefault="00000000" w:rsidRPr="00000000" w14:paraId="0000004F">
      <w:pPr>
        <w:rPr>
          <w:rFonts w:ascii="Lucida Sans" w:cs="Lucida Sans" w:eastAsia="Lucida Sans" w:hAnsi="Lucida Sans"/>
          <w:sz w:val="37"/>
          <w:szCs w:val="37"/>
        </w:rPr>
      </w:pPr>
      <w:r w:rsidDel="00000000" w:rsidR="00000000" w:rsidRPr="00000000">
        <w:rPr>
          <w:rtl w:val="0"/>
        </w:rPr>
      </w:r>
    </w:p>
    <w:p w:rsidR="00000000" w:rsidDel="00000000" w:rsidP="00000000" w:rsidRDefault="00000000" w:rsidRPr="00000000" w14:paraId="00000050">
      <w:pPr>
        <w:jc w:val="center"/>
        <w:rPr>
          <w:rFonts w:ascii="Arial" w:cs="Arial" w:eastAsia="Arial" w:hAnsi="Arial"/>
          <w:sz w:val="40"/>
          <w:szCs w:val="40"/>
        </w:rPr>
      </w:pPr>
      <w:r w:rsidDel="00000000" w:rsidR="00000000" w:rsidRPr="00000000">
        <w:rPr>
          <w:rFonts w:ascii="Calibri" w:cs="Calibri" w:eastAsia="Calibri" w:hAnsi="Calibri"/>
          <w:b w:val="1"/>
          <w:bCs w:val="1"/>
          <w:sz w:val="40"/>
          <w:szCs w:val="40"/>
          <w:u w:val="single"/>
          <w:rtl w:val="0"/>
        </w:rPr>
        <w:t xml:space="preserve">MÉTHODES</w:t>
      </w:r>
      <w:r w:rsidDel="00000000" w:rsidR="00000000" w:rsidRPr="00000000">
        <w:rPr>
          <w:rFonts w:ascii="Calibri" w:cs="Calibri" w:eastAsia="Calibri" w:hAnsi="Calibri"/>
          <w:b w:val="1"/>
          <w:bCs w:val="1"/>
          <w:sz w:val="40"/>
          <w:szCs w:val="40"/>
          <w:u w:val="single"/>
          <w:rtl w:val="0"/>
        </w:rPr>
        <w:t xml:space="preserve"> PÉDAGOGIQUES : </w:t>
      </w:r>
      <w:r w:rsidDel="00000000" w:rsidR="00000000" w:rsidRPr="00000000">
        <w:rPr>
          <w:rtl w:val="0"/>
        </w:rPr>
      </w:r>
    </w:p>
    <w:p w:rsidR="00000000" w:rsidDel="00000000" w:rsidP="00000000" w:rsidRDefault="00000000" w:rsidRPr="00000000" w14:paraId="00000051">
      <w:pPr>
        <w:rPr>
          <w:rFonts w:ascii="Arial" w:cs="Arial" w:eastAsia="Arial" w:hAnsi="Arial"/>
          <w:sz w:val="40"/>
          <w:szCs w:val="40"/>
        </w:rPr>
      </w:pPr>
      <w:r w:rsidDel="00000000" w:rsidR="00000000" w:rsidRPr="00000000">
        <w:rPr>
          <w:rtl w:val="0"/>
        </w:rPr>
      </w:r>
    </w:p>
    <w:p w:rsidR="00000000" w:rsidDel="00000000" w:rsidP="00000000" w:rsidRDefault="00000000" w:rsidRPr="00000000" w14:paraId="0000005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651"/>
        </w:tabs>
        <w:spacing w:after="0" w:before="183" w:line="240" w:lineRule="auto"/>
        <w:ind w:left="2847" w:right="0" w:hanging="360"/>
        <w:jc w:val="left"/>
        <w:rPr>
          <w:rFonts w:ascii="Tahoma" w:cs="Tahoma" w:eastAsia="Tahoma" w:hAnsi="Tahoma"/>
          <w:b w:val="0"/>
          <w:bCs w:val="0"/>
          <w:i w:val="0"/>
          <w:iCs w:val="0"/>
          <w:smallCaps w:val="0"/>
          <w:strike w:val="0"/>
          <w:color w:val="000000"/>
          <w:sz w:val="37"/>
          <w:szCs w:val="37"/>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37"/>
          <w:szCs w:val="37"/>
          <w:u w:val="none"/>
          <w:shd w:fill="auto" w:val="clear"/>
          <w:vertAlign w:val="baseline"/>
          <w:rtl w:val="0"/>
        </w:rPr>
        <w:t xml:space="preserve">Salle de réception ou réunion ou de cours / Salle de pause </w:t>
      </w:r>
      <w:r w:rsidDel="00000000" w:rsidR="00000000" w:rsidRPr="00000000">
        <w:rPr>
          <w:sz w:val="37"/>
          <w:szCs w:val="37"/>
          <w:rtl w:val="0"/>
        </w:rPr>
        <w:t xml:space="preserve">équipée</w:t>
      </w:r>
      <w:r w:rsidDel="00000000" w:rsidR="00000000" w:rsidRPr="00000000">
        <w:rPr>
          <w:rFonts w:ascii="Tahoma" w:cs="Tahoma" w:eastAsia="Tahoma" w:hAnsi="Tahoma"/>
          <w:b w:val="0"/>
          <w:bCs w:val="0"/>
          <w:i w:val="0"/>
          <w:iCs w:val="0"/>
          <w:smallCaps w:val="0"/>
          <w:strike w:val="0"/>
          <w:color w:val="000000"/>
          <w:sz w:val="37"/>
          <w:szCs w:val="37"/>
          <w:u w:val="none"/>
          <w:shd w:fill="auto" w:val="clear"/>
          <w:vertAlign w:val="baseline"/>
          <w:rtl w:val="0"/>
        </w:rPr>
        <w:t xml:space="preserve">.</w:t>
      </w:r>
    </w:p>
    <w:p w:rsidR="00000000" w:rsidDel="00000000" w:rsidP="00000000" w:rsidRDefault="00000000" w:rsidRPr="00000000" w14:paraId="0000005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651"/>
        </w:tabs>
        <w:spacing w:after="0" w:before="184" w:line="240" w:lineRule="auto"/>
        <w:ind w:left="2847" w:right="0" w:hanging="360"/>
        <w:jc w:val="left"/>
        <w:rPr>
          <w:rFonts w:ascii="Tahoma" w:cs="Tahoma" w:eastAsia="Tahoma" w:hAnsi="Tahoma"/>
          <w:b w:val="0"/>
          <w:bCs w:val="0"/>
          <w:i w:val="0"/>
          <w:iCs w:val="0"/>
          <w:smallCaps w:val="0"/>
          <w:strike w:val="0"/>
          <w:color w:val="000000"/>
          <w:sz w:val="37"/>
          <w:szCs w:val="37"/>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37"/>
          <w:szCs w:val="37"/>
          <w:u w:val="none"/>
          <w:shd w:fill="auto" w:val="clear"/>
          <w:vertAlign w:val="baseline"/>
          <w:rtl w:val="0"/>
        </w:rPr>
        <w:t xml:space="preserve">Apports théoriques et pratiques (exercices et cas pratiques).</w:t>
      </w:r>
    </w:p>
    <w:p w:rsidR="00000000" w:rsidDel="00000000" w:rsidP="00000000" w:rsidRDefault="00000000" w:rsidRPr="00000000" w14:paraId="0000005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651"/>
        </w:tabs>
        <w:spacing w:after="0" w:before="183" w:line="240" w:lineRule="auto"/>
        <w:ind w:left="2847" w:right="0" w:hanging="360"/>
        <w:jc w:val="left"/>
        <w:rPr>
          <w:rFonts w:ascii="Tahoma" w:cs="Tahoma" w:eastAsia="Tahoma" w:hAnsi="Tahoma"/>
          <w:b w:val="0"/>
          <w:bCs w:val="0"/>
          <w:i w:val="0"/>
          <w:iCs w:val="0"/>
          <w:smallCaps w:val="0"/>
          <w:strike w:val="0"/>
          <w:color w:val="000000"/>
          <w:sz w:val="37"/>
          <w:szCs w:val="37"/>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37"/>
          <w:szCs w:val="37"/>
          <w:u w:val="none"/>
          <w:shd w:fill="auto" w:val="clear"/>
          <w:vertAlign w:val="baseline"/>
          <w:rtl w:val="0"/>
        </w:rPr>
        <w:t xml:space="preserve">Mise à disposition d'un support pédagogique informatisé.</w:t>
      </w:r>
    </w:p>
    <w:p w:rsidR="00000000" w:rsidDel="00000000" w:rsidP="00000000" w:rsidRDefault="00000000" w:rsidRPr="00000000" w14:paraId="00000055">
      <w:pPr>
        <w:rPr>
          <w:rFonts w:ascii="Lucida Sans" w:cs="Lucida Sans" w:eastAsia="Lucida Sans" w:hAnsi="Lucida Sans"/>
          <w:sz w:val="37"/>
          <w:szCs w:val="37"/>
        </w:rPr>
      </w:pPr>
      <w:r w:rsidDel="00000000" w:rsidR="00000000" w:rsidRPr="00000000">
        <w:rPr>
          <w:rtl w:val="0"/>
        </w:rPr>
      </w:r>
    </w:p>
    <w:p w:rsidR="00000000" w:rsidDel="00000000" w:rsidP="00000000" w:rsidRDefault="00000000" w:rsidRPr="00000000" w14:paraId="00000056">
      <w:pPr>
        <w:jc w:val="center"/>
        <w:rPr>
          <w:rFonts w:ascii="Arial" w:cs="Arial" w:eastAsia="Arial" w:hAnsi="Arial"/>
          <w:b w:val="1"/>
          <w:bCs w:val="1"/>
          <w:sz w:val="40"/>
          <w:szCs w:val="40"/>
          <w:u w:val="single"/>
        </w:rPr>
      </w:pPr>
      <w:r w:rsidDel="00000000" w:rsidR="00000000" w:rsidRPr="00000000">
        <w:rPr>
          <w:rFonts w:ascii="Arial" w:cs="Arial" w:eastAsia="Arial" w:hAnsi="Arial"/>
          <w:b w:val="1"/>
          <w:bCs w:val="1"/>
          <w:sz w:val="40"/>
          <w:szCs w:val="40"/>
          <w:u w:val="single"/>
          <w:rtl w:val="0"/>
        </w:rPr>
        <w:t xml:space="preserve">NOS OUTILS / MATÉRIELS : </w:t>
      </w:r>
    </w:p>
    <w:p w:rsidR="00000000" w:rsidDel="00000000" w:rsidP="00000000" w:rsidRDefault="00000000" w:rsidRPr="00000000" w14:paraId="00000057">
      <w:pPr>
        <w:rPr>
          <w:rFonts w:ascii="Arial" w:cs="Arial" w:eastAsia="Arial" w:hAnsi="Arial"/>
          <w:sz w:val="40"/>
          <w:szCs w:val="40"/>
        </w:rPr>
      </w:pPr>
      <w:r w:rsidDel="00000000" w:rsidR="00000000" w:rsidRPr="00000000">
        <w:rPr>
          <w:rtl w:val="0"/>
        </w:rPr>
      </w:r>
    </w:p>
    <w:p w:rsidR="00000000" w:rsidDel="00000000" w:rsidP="00000000" w:rsidRDefault="00000000" w:rsidRPr="00000000" w14:paraId="0000005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183" w:line="240" w:lineRule="auto"/>
        <w:ind w:left="2847" w:right="0" w:hanging="360"/>
        <w:jc w:val="left"/>
        <w:rPr>
          <w:rFonts w:ascii="Arial" w:cs="Arial" w:eastAsia="Arial" w:hAnsi="Arial"/>
          <w:b w:val="0"/>
          <w:bCs w:val="0"/>
          <w:i w:val="0"/>
          <w:iCs w:val="0"/>
          <w:smallCaps w:val="0"/>
          <w:strike w:val="0"/>
          <w:color w:val="000000"/>
          <w:sz w:val="37"/>
          <w:szCs w:val="37"/>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37"/>
          <w:szCs w:val="37"/>
          <w:u w:val="none"/>
          <w:shd w:fill="auto" w:val="clear"/>
          <w:vertAlign w:val="baseline"/>
          <w:rtl w:val="0"/>
        </w:rPr>
        <w:t xml:space="preserve">Ordinateur, rétro-projecteur</w:t>
      </w:r>
    </w:p>
    <w:p w:rsidR="00000000" w:rsidDel="00000000" w:rsidP="00000000" w:rsidRDefault="00000000" w:rsidRPr="00000000" w14:paraId="0000005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183" w:line="240" w:lineRule="auto"/>
        <w:ind w:left="2847" w:right="0" w:hanging="360"/>
        <w:jc w:val="left"/>
        <w:rPr>
          <w:rFonts w:ascii="Arial" w:cs="Arial" w:eastAsia="Arial" w:hAnsi="Arial"/>
          <w:b w:val="0"/>
          <w:bCs w:val="0"/>
          <w:i w:val="0"/>
          <w:iCs w:val="0"/>
          <w:smallCaps w:val="0"/>
          <w:strike w:val="0"/>
          <w:color w:val="000000"/>
          <w:sz w:val="37"/>
          <w:szCs w:val="37"/>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37"/>
          <w:szCs w:val="37"/>
          <w:u w:val="none"/>
          <w:shd w:fill="auto" w:val="clear"/>
          <w:vertAlign w:val="baseline"/>
          <w:rtl w:val="0"/>
        </w:rPr>
        <w:t xml:space="preserve">Salle de formation</w:t>
      </w:r>
    </w:p>
    <w:p w:rsidR="00000000" w:rsidDel="00000000" w:rsidP="00000000" w:rsidRDefault="00000000" w:rsidRPr="00000000" w14:paraId="0000005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183" w:line="240" w:lineRule="auto"/>
        <w:ind w:left="2847" w:right="0" w:hanging="360"/>
        <w:jc w:val="left"/>
        <w:rPr>
          <w:rFonts w:ascii="Arial" w:cs="Arial" w:eastAsia="Arial" w:hAnsi="Arial"/>
          <w:b w:val="0"/>
          <w:bCs w:val="0"/>
          <w:i w:val="0"/>
          <w:iCs w:val="0"/>
          <w:smallCaps w:val="0"/>
          <w:strike w:val="0"/>
          <w:color w:val="000000"/>
          <w:sz w:val="37"/>
          <w:szCs w:val="37"/>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37"/>
          <w:szCs w:val="37"/>
          <w:u w:val="none"/>
          <w:shd w:fill="auto" w:val="clear"/>
          <w:vertAlign w:val="baseline"/>
          <w:rtl w:val="0"/>
        </w:rPr>
        <w:t xml:space="preserve">Paperboard</w:t>
      </w:r>
    </w:p>
    <w:p w:rsidR="00000000" w:rsidDel="00000000" w:rsidP="00000000" w:rsidRDefault="00000000" w:rsidRPr="00000000" w14:paraId="0000005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183" w:line="240" w:lineRule="auto"/>
        <w:ind w:left="2847" w:right="0" w:hanging="360"/>
        <w:jc w:val="left"/>
        <w:rPr>
          <w:rFonts w:ascii="Arial" w:cs="Arial" w:eastAsia="Arial" w:hAnsi="Arial"/>
          <w:b w:val="0"/>
          <w:bCs w:val="0"/>
          <w:i w:val="0"/>
          <w:iCs w:val="0"/>
          <w:smallCaps w:val="0"/>
          <w:strike w:val="0"/>
          <w:color w:val="000000"/>
          <w:sz w:val="37"/>
          <w:szCs w:val="37"/>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37"/>
          <w:szCs w:val="37"/>
          <w:u w:val="none"/>
          <w:shd w:fill="auto" w:val="clear"/>
          <w:vertAlign w:val="baseline"/>
          <w:rtl w:val="0"/>
        </w:rPr>
        <w:t xml:space="preserve">Documents, process.</w:t>
      </w:r>
    </w:p>
    <w:p w:rsidR="00000000" w:rsidDel="00000000" w:rsidP="00000000" w:rsidRDefault="00000000" w:rsidRPr="00000000" w14:paraId="0000005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183" w:line="240" w:lineRule="auto"/>
        <w:ind w:left="2847" w:right="0" w:hanging="360"/>
        <w:jc w:val="left"/>
        <w:rPr>
          <w:rFonts w:ascii="Arial" w:cs="Arial" w:eastAsia="Arial" w:hAnsi="Arial"/>
          <w:b w:val="0"/>
          <w:bCs w:val="0"/>
          <w:i w:val="0"/>
          <w:iCs w:val="0"/>
          <w:smallCaps w:val="0"/>
          <w:strike w:val="0"/>
          <w:color w:val="000000"/>
          <w:sz w:val="37"/>
          <w:szCs w:val="37"/>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37"/>
          <w:szCs w:val="37"/>
          <w:u w:val="none"/>
          <w:shd w:fill="auto" w:val="clear"/>
          <w:vertAlign w:val="baseline"/>
          <w:rtl w:val="0"/>
        </w:rPr>
        <w:t xml:space="preserve">Plan d’action prévention / plan d’intervention.</w:t>
      </w:r>
    </w:p>
    <w:p w:rsidR="00000000" w:rsidDel="00000000" w:rsidP="00000000" w:rsidRDefault="00000000" w:rsidRPr="00000000" w14:paraId="0000005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183" w:line="240" w:lineRule="auto"/>
        <w:ind w:left="2847" w:right="0" w:hanging="360"/>
        <w:jc w:val="left"/>
        <w:rPr>
          <w:rFonts w:ascii="Arial" w:cs="Arial" w:eastAsia="Arial" w:hAnsi="Arial"/>
          <w:b w:val="0"/>
          <w:bCs w:val="0"/>
          <w:i w:val="0"/>
          <w:iCs w:val="0"/>
          <w:smallCaps w:val="0"/>
          <w:strike w:val="0"/>
          <w:color w:val="000000"/>
          <w:sz w:val="37"/>
          <w:szCs w:val="37"/>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37"/>
          <w:szCs w:val="37"/>
          <w:u w:val="none"/>
          <w:shd w:fill="auto" w:val="clear"/>
          <w:vertAlign w:val="baseline"/>
          <w:rtl w:val="0"/>
        </w:rPr>
        <w:t xml:space="preserve">Aide-mémoire SST.</w:t>
      </w:r>
    </w:p>
    <w:p w:rsidR="00000000" w:rsidDel="00000000" w:rsidP="00000000" w:rsidRDefault="00000000" w:rsidRPr="00000000" w14:paraId="0000005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183" w:line="240" w:lineRule="auto"/>
        <w:ind w:left="2847" w:right="0" w:hanging="360"/>
        <w:jc w:val="left"/>
        <w:rPr>
          <w:rFonts w:ascii="Arial" w:cs="Arial" w:eastAsia="Arial" w:hAnsi="Arial"/>
          <w:b w:val="0"/>
          <w:bCs w:val="0"/>
          <w:i w:val="0"/>
          <w:iCs w:val="0"/>
          <w:smallCaps w:val="0"/>
          <w:strike w:val="0"/>
          <w:color w:val="000000"/>
          <w:sz w:val="37"/>
          <w:szCs w:val="37"/>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37"/>
          <w:szCs w:val="37"/>
          <w:u w:val="none"/>
          <w:shd w:fill="auto" w:val="clear"/>
          <w:vertAlign w:val="baseline"/>
          <w:rtl w:val="0"/>
        </w:rPr>
        <w:t xml:space="preserve">Mannequins SST (1A,1E,1N)</w:t>
        <w:br w:type="textWrapping"/>
      </w:r>
    </w:p>
    <w:p w:rsidR="00000000" w:rsidDel="00000000" w:rsidP="00000000" w:rsidRDefault="00000000" w:rsidRPr="00000000" w14:paraId="0000005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2847" w:right="0" w:hanging="360"/>
        <w:jc w:val="left"/>
        <w:rPr>
          <w:rFonts w:ascii="Arial" w:cs="Arial" w:eastAsia="Arial" w:hAnsi="Arial"/>
          <w:b w:val="0"/>
          <w:bCs w:val="0"/>
          <w:i w:val="0"/>
          <w:iCs w:val="0"/>
          <w:smallCaps w:val="0"/>
          <w:strike w:val="0"/>
          <w:color w:val="000000"/>
          <w:sz w:val="37"/>
          <w:szCs w:val="37"/>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37"/>
          <w:szCs w:val="37"/>
          <w:u w:val="none"/>
          <w:shd w:fill="auto" w:val="clear"/>
          <w:vertAlign w:val="baseline"/>
          <w:rtl w:val="0"/>
        </w:rPr>
        <w:t xml:space="preserve">Défibrillateur formation.</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2" w:line="240" w:lineRule="auto"/>
        <w:ind w:left="0" w:right="0" w:firstLine="0"/>
        <w:jc w:val="left"/>
        <w:rPr>
          <w:b w:val="1"/>
          <w:bCs w:val="1"/>
          <w:i w:val="0"/>
          <w:iCs w:val="0"/>
          <w:smallCaps w:val="0"/>
          <w:strike w:val="0"/>
          <w:color w:val="000000"/>
          <w:sz w:val="37"/>
          <w:szCs w:val="37"/>
          <w:u w:val="singl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51"/>
        </w:tabs>
        <w:spacing w:after="0" w:before="0" w:line="240" w:lineRule="auto"/>
        <w:ind w:left="0" w:right="0" w:firstLine="0"/>
        <w:jc w:val="center"/>
        <w:rPr>
          <w:rFonts w:ascii="Calibri" w:cs="Calibri" w:eastAsia="Calibri" w:hAnsi="Calibri"/>
          <w:b w:val="1"/>
          <w:bCs w:val="1"/>
          <w:i w:val="0"/>
          <w:iCs w:val="0"/>
          <w:smallCaps w:val="0"/>
          <w:strike w:val="0"/>
          <w:color w:val="000000"/>
          <w:sz w:val="41"/>
          <w:szCs w:val="41"/>
          <w:u w:val="single"/>
          <w:shd w:fill="auto" w:val="clear"/>
          <w:vertAlign w:val="baseline"/>
        </w:rPr>
      </w:pPr>
      <w:r w:rsidDel="00000000" w:rsidR="00000000" w:rsidRPr="00000000">
        <w:rPr>
          <w:rFonts w:ascii="Calibri" w:cs="Calibri" w:eastAsia="Calibri" w:hAnsi="Calibri"/>
          <w:b w:val="1"/>
          <w:bCs w:val="1"/>
          <w:sz w:val="41"/>
          <w:szCs w:val="41"/>
          <w:u w:val="single"/>
          <w:rtl w:val="0"/>
        </w:rPr>
        <w:t xml:space="preserve">SUIVI ET ÉVALUATION :</w:t>
      </w:r>
      <w:r w:rsidDel="00000000" w:rsidR="00000000" w:rsidRPr="00000000">
        <w:rPr>
          <w:rtl w:val="0"/>
        </w:rPr>
      </w:r>
    </w:p>
    <w:p w:rsidR="00000000" w:rsidDel="00000000" w:rsidP="00000000" w:rsidRDefault="00000000" w:rsidRPr="00000000" w14:paraId="00000062">
      <w:pPr>
        <w:tabs>
          <w:tab w:val="left" w:leader="none" w:pos="1651"/>
        </w:tabs>
        <w:rPr>
          <w:sz w:val="37"/>
          <w:szCs w:val="37"/>
        </w:rPr>
      </w:pPr>
      <w:r w:rsidDel="00000000" w:rsidR="00000000" w:rsidRPr="00000000">
        <w:rPr>
          <w:rtl w:val="0"/>
        </w:rPr>
      </w:r>
    </w:p>
    <w:p w:rsidR="00000000" w:rsidDel="00000000" w:rsidP="00000000" w:rsidRDefault="00000000" w:rsidRPr="00000000" w14:paraId="0000006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651"/>
        </w:tabs>
        <w:spacing w:after="0" w:before="183" w:line="240" w:lineRule="auto"/>
        <w:ind w:left="3130" w:right="0" w:hanging="578.0000000000001"/>
        <w:jc w:val="left"/>
        <w:rPr>
          <w:rFonts w:ascii="Tahoma" w:cs="Tahoma" w:eastAsia="Tahoma" w:hAnsi="Tahoma"/>
          <w:b w:val="0"/>
          <w:bCs w:val="0"/>
          <w:i w:val="0"/>
          <w:iCs w:val="0"/>
          <w:smallCaps w:val="0"/>
          <w:strike w:val="0"/>
          <w:color w:val="000000"/>
          <w:sz w:val="37"/>
          <w:szCs w:val="37"/>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37"/>
          <w:szCs w:val="37"/>
          <w:u w:val="none"/>
          <w:shd w:fill="auto" w:val="clear"/>
          <w:vertAlign w:val="baseline"/>
          <w:rtl w:val="0"/>
        </w:rPr>
        <w:t xml:space="preserve">Évaluation à froid/à chaud.</w:t>
      </w:r>
    </w:p>
    <w:p w:rsidR="00000000" w:rsidDel="00000000" w:rsidP="00000000" w:rsidRDefault="00000000" w:rsidRPr="00000000" w14:paraId="00000064">
      <w:pPr>
        <w:tabs>
          <w:tab w:val="left" w:leader="none" w:pos="5419"/>
        </w:tabs>
        <w:ind w:left="1418" w:firstLine="1700.9999999999995"/>
        <w:rPr>
          <w:sz w:val="37"/>
          <w:szCs w:val="37"/>
        </w:rPr>
      </w:pPr>
      <w:r w:rsidDel="00000000" w:rsidR="00000000" w:rsidRPr="00000000">
        <w:rPr>
          <w:sz w:val="37"/>
          <w:szCs w:val="37"/>
          <w:rtl w:val="0"/>
        </w:rPr>
        <w:t xml:space="preserve">Deux épreuves certificatives conformes au dernier référentiel.</w:t>
      </w:r>
    </w:p>
    <w:p w:rsidR="00000000" w:rsidDel="00000000" w:rsidP="00000000" w:rsidRDefault="00000000" w:rsidRPr="00000000" w14:paraId="00000065">
      <w:pPr>
        <w:tabs>
          <w:tab w:val="left" w:leader="none" w:pos="5419"/>
        </w:tabs>
        <w:ind w:left="1418" w:hanging="578"/>
        <w:rPr>
          <w:sz w:val="37"/>
          <w:szCs w:val="37"/>
        </w:rPr>
      </w:pPr>
      <w:r w:rsidDel="00000000" w:rsidR="00000000" w:rsidRPr="00000000">
        <w:rPr>
          <w:rtl w:val="0"/>
        </w:rPr>
      </w:r>
    </w:p>
    <w:p w:rsidR="00000000" w:rsidDel="00000000" w:rsidP="00000000" w:rsidRDefault="00000000" w:rsidRPr="00000000" w14:paraId="0000006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5419"/>
        </w:tabs>
        <w:spacing w:after="0" w:before="183" w:line="240" w:lineRule="auto"/>
        <w:ind w:left="3130" w:right="0" w:hanging="578.0000000000001"/>
        <w:jc w:val="left"/>
        <w:rPr>
          <w:rFonts w:ascii="Tahoma" w:cs="Tahoma" w:eastAsia="Tahoma" w:hAnsi="Tahoma"/>
          <w:b w:val="0"/>
          <w:bCs w:val="0"/>
          <w:i w:val="0"/>
          <w:iCs w:val="0"/>
          <w:smallCaps w:val="0"/>
          <w:strike w:val="0"/>
          <w:color w:val="000000"/>
          <w:sz w:val="37"/>
          <w:szCs w:val="37"/>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37"/>
          <w:szCs w:val="37"/>
          <w:u w:val="none"/>
          <w:shd w:fill="auto" w:val="clear"/>
          <w:vertAlign w:val="baseline"/>
          <w:rtl w:val="0"/>
        </w:rPr>
        <w:t xml:space="preserve">À l'issue de la formation, un certificat de réalisation est délivré. En cas de réussite aux deux épreuves</w:t>
      </w:r>
    </w:p>
    <w:p w:rsidR="00000000" w:rsidDel="00000000" w:rsidP="00000000" w:rsidRDefault="00000000" w:rsidRPr="00000000" w14:paraId="00000067">
      <w:pPr>
        <w:tabs>
          <w:tab w:val="left" w:leader="none" w:pos="5419"/>
        </w:tabs>
        <w:ind w:left="1418" w:firstLine="1700.9999999999995"/>
        <w:rPr>
          <w:sz w:val="37"/>
          <w:szCs w:val="37"/>
        </w:rPr>
      </w:pPr>
      <w:r w:rsidDel="00000000" w:rsidR="00000000" w:rsidRPr="00000000">
        <w:rPr>
          <w:sz w:val="37"/>
          <w:szCs w:val="37"/>
          <w:rtl w:val="0"/>
        </w:rPr>
        <w:t xml:space="preserve">certificatives et de suivi complet de la formation, le certificat SST est valide pour une durée de deux ans.</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sz w:val="41"/>
          <w:szCs w:val="41"/>
          <w:u w:val="single"/>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000000"/>
          <w:sz w:val="41"/>
          <w:szCs w:val="41"/>
          <w:u w:val="single"/>
          <w:shd w:fill="auto" w:val="clear"/>
          <w:vertAlign w:val="baseline"/>
        </w:rPr>
      </w:pPr>
      <w:r w:rsidDel="00000000" w:rsidR="00000000" w:rsidRPr="00000000">
        <w:rPr>
          <w:rFonts w:ascii="Calibri" w:cs="Calibri" w:eastAsia="Calibri" w:hAnsi="Calibri"/>
          <w:b w:val="1"/>
          <w:bCs w:val="1"/>
          <w:sz w:val="41"/>
          <w:szCs w:val="41"/>
          <w:u w:val="single"/>
          <w:rtl w:val="0"/>
        </w:rPr>
        <w:t xml:space="preserve">VALIDATION : </w:t>
      </w: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3261"/>
        <w:jc w:val="left"/>
        <w:rPr>
          <w:rFonts w:ascii="Arial" w:cs="Arial" w:eastAsia="Arial" w:hAnsi="Arial"/>
          <w:b w:val="0"/>
          <w:bCs w:val="0"/>
          <w:i w:val="0"/>
          <w:iCs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40"/>
          <w:szCs w:val="4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baseline"/>
          <w:rtl w:val="0"/>
        </w:rPr>
        <w:t xml:space="preserve">Maintien et Actualisation des compétences du SST obligatoire tous les 2 ans.</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0" w:lineRule="auto"/>
        <w:ind w:left="0" w:right="0" w:firstLine="3261"/>
        <w:jc w:val="left"/>
        <w:rPr>
          <w:rFonts w:ascii="Arial" w:cs="Arial" w:eastAsia="Arial" w:hAnsi="Arial"/>
          <w:b w:val="0"/>
          <w:bCs w:val="0"/>
          <w:i w:val="0"/>
          <w:iCs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0" w:lineRule="auto"/>
        <w:ind w:left="0" w:right="0" w:firstLine="0"/>
        <w:jc w:val="center"/>
        <w:rPr>
          <w:rFonts w:ascii="Calibri" w:cs="Calibri" w:eastAsia="Calibri" w:hAnsi="Calibri"/>
          <w:b w:val="1"/>
          <w:bCs w:val="1"/>
          <w:i w:val="0"/>
          <w:iCs w:val="0"/>
          <w:smallCaps w:val="0"/>
          <w:strike w:val="0"/>
          <w:color w:val="000000"/>
          <w:sz w:val="41"/>
          <w:szCs w:val="41"/>
          <w:u w:val="single"/>
          <w:shd w:fill="auto" w:val="clear"/>
          <w:vertAlign w:val="baseline"/>
        </w:rPr>
      </w:pPr>
      <w:r w:rsidDel="00000000" w:rsidR="00000000" w:rsidRPr="00000000">
        <w:rPr>
          <w:rFonts w:ascii="Calibri" w:cs="Calibri" w:eastAsia="Calibri" w:hAnsi="Calibri"/>
          <w:b w:val="1"/>
          <w:bCs w:val="1"/>
          <w:sz w:val="41"/>
          <w:szCs w:val="41"/>
          <w:u w:val="single"/>
          <w:rtl w:val="0"/>
        </w:rPr>
        <w:t xml:space="preserve">ACCESSIBILITÉ AUX PERSONNES EN SITUATION DE HANDICAP : </w:t>
      </w: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40" w:lineRule="auto"/>
        <w:ind w:left="2694" w:right="0" w:firstLine="0"/>
        <w:jc w:val="left"/>
        <w:rPr>
          <w:rFonts w:ascii="Tahoma" w:cs="Tahoma" w:eastAsia="Tahoma" w:hAnsi="Tahoma"/>
          <w:b w:val="0"/>
          <w:bCs w:val="0"/>
          <w:i w:val="0"/>
          <w:iCs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071">
      <w:pPr>
        <w:rPr>
          <w:sz w:val="37"/>
          <w:szCs w:val="37"/>
        </w:rPr>
      </w:pPr>
      <w:r w:rsidDel="00000000" w:rsidR="00000000" w:rsidRPr="00000000">
        <w:rPr>
          <w:sz w:val="37"/>
          <w:szCs w:val="37"/>
          <w:rtl w:val="0"/>
        </w:rPr>
        <w:t xml:space="preserve">            Notre organisme donne à tous et à toutes les mêmes chances d’accéder ou de maintenir l’emploi et la formation.</w:t>
      </w:r>
    </w:p>
    <w:p w:rsidR="00000000" w:rsidDel="00000000" w:rsidP="00000000" w:rsidRDefault="00000000" w:rsidRPr="00000000" w14:paraId="00000072">
      <w:pPr>
        <w:rPr>
          <w:sz w:val="37"/>
          <w:szCs w:val="37"/>
        </w:rPr>
        <w:sectPr>
          <w:type w:val="nextPage"/>
          <w:pgSz w:h="31660" w:w="22390" w:orient="portrait"/>
          <w:pgMar w:bottom="280" w:top="1200" w:left="0" w:right="0" w:header="720" w:footer="720"/>
        </w:sectPr>
      </w:pPr>
      <w:r w:rsidDel="00000000" w:rsidR="00000000" w:rsidRPr="00000000">
        <w:rPr>
          <w:sz w:val="37"/>
          <w:szCs w:val="37"/>
          <w:rtl w:val="0"/>
        </w:rPr>
        <w:t xml:space="preserve">            Nous restons entièrement disponibles pour toute demande d’information (09.82.77.44.44).</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000000"/>
          <w:sz w:val="42"/>
          <w:szCs w:val="42"/>
          <w:u w:val="single"/>
          <w:shd w:fill="auto" w:val="clear"/>
          <w:vertAlign w:val="baseline"/>
        </w:rPr>
      </w:pPr>
      <w:r w:rsidDel="00000000" w:rsidR="00000000" w:rsidRPr="00000000">
        <w:rPr>
          <w:rFonts w:ascii="Calibri" w:cs="Calibri" w:eastAsia="Calibri" w:hAnsi="Calibri"/>
          <w:b w:val="1"/>
          <w:bCs w:val="1"/>
          <w:sz w:val="42"/>
          <w:szCs w:val="42"/>
          <w:u w:val="single"/>
          <w:rtl w:val="0"/>
        </w:rPr>
        <w:t xml:space="preserve">INSCRIPTION ET INFORMATIONS : </w:t>
      </w: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44" w:line="240" w:lineRule="auto"/>
        <w:ind w:left="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780"/>
        </w:tabs>
        <w:spacing w:after="0" w:before="0" w:line="240" w:lineRule="auto"/>
        <w:ind w:left="2217"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ab/>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37"/>
          <w:szCs w:val="37"/>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781685</wp:posOffset>
            </wp:positionH>
            <wp:positionV relativeFrom="paragraph">
              <wp:posOffset>216535</wp:posOffset>
            </wp:positionV>
            <wp:extent cx="12653645" cy="3485515"/>
            <wp:effectExtent b="0" l="0" r="0" t="0"/>
            <wp:wrapNone/>
            <wp:docPr id="695803097"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12653645" cy="3485515"/>
                    </a:xfrm>
                    <a:prstGeom prst="rect"/>
                    <a:ln/>
                  </pic:spPr>
                </pic:pic>
              </a:graphicData>
            </a:graphic>
          </wp:anchor>
        </w:drawing>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40" w:lineRule="auto"/>
        <w:ind w:left="1013" w:right="0" w:firstLine="0"/>
        <w:jc w:val="left"/>
        <w:rPr>
          <w:rFonts w:ascii="Tahoma" w:cs="Tahoma" w:eastAsia="Tahoma" w:hAnsi="Tahoma"/>
          <w:b w:val="0"/>
          <w:bCs w:val="0"/>
          <w:i w:val="0"/>
          <w:iCs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37"/>
          <w:szCs w:val="37"/>
        </w:rPr>
      </w:pP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sz w:val="41"/>
          <w:szCs w:val="41"/>
          <w:u w:val="single"/>
        </w:rPr>
      </w:pP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sz w:val="41"/>
          <w:szCs w:val="41"/>
          <w:u w:val="single"/>
        </w:rPr>
      </w:pPr>
      <w:r w:rsidDel="00000000" w:rsidR="00000000" w:rsidRPr="00000000">
        <w:rPr>
          <w:rFonts w:ascii="Calibri" w:cs="Calibri" w:eastAsia="Calibri" w:hAnsi="Calibri"/>
          <w:b w:val="1"/>
          <w:bCs w:val="1"/>
          <w:sz w:val="41"/>
          <w:szCs w:val="41"/>
          <w:u w:val="single"/>
          <w:rtl w:val="0"/>
        </w:rPr>
        <w:t xml:space="preserve">MODALITES ET DELAIS D'ACCÈS : </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39" w:right="0" w:firstLine="0"/>
        <w:jc w:val="left"/>
        <w:rPr>
          <w:rFonts w:ascii="Tahoma" w:cs="Tahoma" w:eastAsia="Tahoma" w:hAnsi="Tahoma"/>
          <w:b w:val="0"/>
          <w:bCs w:val="0"/>
          <w:i w:val="0"/>
          <w:iCs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39" w:right="0" w:firstLine="0"/>
        <w:jc w:val="left"/>
        <w:rPr>
          <w:rFonts w:ascii="Tahoma" w:cs="Tahoma" w:eastAsia="Tahoma" w:hAnsi="Tahoma"/>
          <w:b w:val="0"/>
          <w:bCs w:val="0"/>
          <w:i w:val="0"/>
          <w:iCs w:val="0"/>
          <w:smallCaps w:val="0"/>
          <w:strike w:val="0"/>
          <w:color w:val="000000"/>
          <w:sz w:val="37"/>
          <w:szCs w:val="37"/>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37"/>
          <w:szCs w:val="37"/>
          <w:u w:val="none"/>
          <w:shd w:fill="auto" w:val="clear"/>
          <w:vertAlign w:val="baseline"/>
          <w:rtl w:val="0"/>
        </w:rPr>
        <w:t xml:space="preserve">Formation en présentiel dans nos locaux à Nîmes ou Montpellier.</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39" w:right="0" w:firstLine="0"/>
        <w:jc w:val="left"/>
        <w:rPr>
          <w:rFonts w:ascii="Tahoma" w:cs="Tahoma" w:eastAsia="Tahoma" w:hAnsi="Tahoma"/>
          <w:b w:val="0"/>
          <w:bCs w:val="0"/>
          <w:i w:val="0"/>
          <w:iCs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0" w:lineRule="auto"/>
        <w:ind w:left="2239" w:right="2248" w:firstLine="0"/>
        <w:jc w:val="left"/>
        <w:rPr>
          <w:rFonts w:ascii="Tahoma" w:cs="Tahoma" w:eastAsia="Tahoma" w:hAnsi="Tahoma"/>
          <w:b w:val="0"/>
          <w:bCs w:val="0"/>
          <w:i w:val="0"/>
          <w:iCs w:val="0"/>
          <w:smallCaps w:val="0"/>
          <w:strike w:val="0"/>
          <w:color w:val="000000"/>
          <w:sz w:val="37"/>
          <w:szCs w:val="37"/>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37"/>
          <w:szCs w:val="37"/>
          <w:u w:val="none"/>
          <w:shd w:fill="auto" w:val="clear"/>
          <w:vertAlign w:val="baseline"/>
          <w:rtl w:val="0"/>
        </w:rPr>
        <w:t xml:space="preserve">Pour toute demande d’information ou de renseignement sur la formation, les dates de formation, une équipe est disponibles du Lundi au Vendredi de 08h00 à 18h00 par téléphone au 06.68.99.74.36 ou par mail à </w:t>
      </w:r>
      <w:r w:rsidDel="00000000" w:rsidR="00000000" w:rsidRPr="00000000">
        <w:rPr>
          <w:rFonts w:ascii="Tahoma" w:cs="Tahoma" w:eastAsia="Tahoma" w:hAnsi="Tahoma"/>
          <w:b w:val="1"/>
          <w:bCs w:val="1"/>
          <w:i w:val="0"/>
          <w:iCs w:val="0"/>
          <w:smallCaps w:val="0"/>
          <w:strike w:val="0"/>
          <w:color w:val="000000"/>
          <w:sz w:val="37"/>
          <w:szCs w:val="37"/>
          <w:u w:val="none"/>
          <w:shd w:fill="auto" w:val="clear"/>
          <w:vertAlign w:val="baseline"/>
          <w:rtl w:val="0"/>
        </w:rPr>
        <w:t xml:space="preserve">contact@smacademy30.com</w:t>
      </w: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0" w:lineRule="auto"/>
        <w:ind w:left="2239" w:right="2248" w:firstLine="0"/>
        <w:jc w:val="left"/>
        <w:rPr>
          <w:rFonts w:ascii="Tahoma" w:cs="Tahoma" w:eastAsia="Tahoma" w:hAnsi="Tahoma"/>
          <w:b w:val="0"/>
          <w:bCs w:val="0"/>
          <w:i w:val="0"/>
          <w:iCs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0" w:lineRule="auto"/>
        <w:ind w:left="2239" w:right="2248" w:firstLine="0"/>
        <w:jc w:val="left"/>
        <w:rPr>
          <w:rFonts w:ascii="Tahoma" w:cs="Tahoma" w:eastAsia="Tahoma" w:hAnsi="Tahoma"/>
          <w:b w:val="1"/>
          <w:bCs w:val="1"/>
          <w:i w:val="0"/>
          <w:iCs w:val="0"/>
          <w:smallCaps w:val="0"/>
          <w:strike w:val="0"/>
          <w:color w:val="000000"/>
          <w:sz w:val="37"/>
          <w:szCs w:val="37"/>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37"/>
          <w:szCs w:val="37"/>
          <w:u w:val="none"/>
          <w:shd w:fill="auto" w:val="clear"/>
          <w:vertAlign w:val="baseline"/>
          <w:rtl w:val="0"/>
        </w:rPr>
        <w:t xml:space="preserve">Afin de vous inscrire à notre formation, merci de nous contacter directement par téléphone ou en remplissant le formulaire d’inscription fait sur notre site internet : </w:t>
      </w:r>
      <w:hyperlink r:id="rId11">
        <w:r w:rsidDel="00000000" w:rsidR="00000000" w:rsidRPr="00000000">
          <w:rPr>
            <w:rFonts w:ascii="Tahoma" w:cs="Tahoma" w:eastAsia="Tahoma" w:hAnsi="Tahoma"/>
            <w:b w:val="1"/>
            <w:bCs w:val="1"/>
            <w:i w:val="0"/>
            <w:iCs w:val="0"/>
            <w:smallCaps w:val="0"/>
            <w:strike w:val="0"/>
            <w:color w:val="0000ff"/>
            <w:sz w:val="37"/>
            <w:szCs w:val="37"/>
            <w:u w:val="single"/>
            <w:shd w:fill="auto" w:val="clear"/>
            <w:vertAlign w:val="baseline"/>
            <w:rtl w:val="0"/>
          </w:rPr>
          <w:t xml:space="preserve">www.smacademy.fr</w:t>
        </w:r>
      </w:hyperlink>
      <w:r w:rsidDel="00000000" w:rsidR="00000000" w:rsidRPr="00000000">
        <w:rPr>
          <w:rFonts w:ascii="Tahoma" w:cs="Tahoma" w:eastAsia="Tahoma" w:hAnsi="Tahoma"/>
          <w:b w:val="1"/>
          <w:bCs w:val="1"/>
          <w:i w:val="0"/>
          <w:iCs w:val="0"/>
          <w:smallCaps w:val="0"/>
          <w:strike w:val="0"/>
          <w:color w:val="000000"/>
          <w:sz w:val="37"/>
          <w:szCs w:val="37"/>
          <w:u w:val="none"/>
          <w:shd w:fill="auto" w:val="clear"/>
          <w:vertAlign w:val="baseline"/>
          <w:rtl w:val="0"/>
        </w:rPr>
        <w:t xml:space="preserve">.</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0" w:lineRule="auto"/>
        <w:ind w:left="2239" w:right="2248" w:firstLine="0"/>
        <w:jc w:val="left"/>
        <w:rPr>
          <w:rFonts w:ascii="Tahoma" w:cs="Tahoma" w:eastAsia="Tahoma" w:hAnsi="Tahoma"/>
          <w:b w:val="0"/>
          <w:bCs w:val="0"/>
          <w:i w:val="0"/>
          <w:iCs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40" w:lineRule="auto"/>
        <w:ind w:left="2239" w:right="2248" w:firstLine="0"/>
        <w:jc w:val="left"/>
        <w:rPr>
          <w:rFonts w:ascii="Tahoma" w:cs="Tahoma" w:eastAsia="Tahoma" w:hAnsi="Tahoma"/>
          <w:b w:val="0"/>
          <w:bCs w:val="0"/>
          <w:i w:val="0"/>
          <w:iCs w:val="0"/>
          <w:smallCaps w:val="0"/>
          <w:strike w:val="0"/>
          <w:color w:val="000000"/>
          <w:sz w:val="37"/>
          <w:szCs w:val="37"/>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37"/>
          <w:szCs w:val="37"/>
          <w:u w:val="none"/>
          <w:shd w:fill="auto" w:val="clear"/>
          <w:vertAlign w:val="baseline"/>
          <w:rtl w:val="0"/>
        </w:rPr>
        <w:t xml:space="preserve">Une fois votre demande d’inscription validée, nous vous adresserons un contrat ou convention de formation qui vous sera envoyée par mail ainsi qu’une convocation de formation qui elle vous sera envoyée 7 jours avant le début de la formation.</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40" w:lineRule="auto"/>
        <w:ind w:left="2239" w:right="2248" w:firstLine="0"/>
        <w:jc w:val="left"/>
        <w:rPr>
          <w:rFonts w:ascii="Tahoma" w:cs="Tahoma" w:eastAsia="Tahoma" w:hAnsi="Tahoma"/>
          <w:b w:val="0"/>
          <w:bCs w:val="0"/>
          <w:i w:val="0"/>
          <w:iCs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39" w:right="0" w:firstLine="0"/>
        <w:jc w:val="left"/>
        <w:rPr>
          <w:rFonts w:ascii="Tahoma" w:cs="Tahoma" w:eastAsia="Tahoma" w:hAnsi="Tahoma"/>
          <w:b w:val="0"/>
          <w:bCs w:val="0"/>
          <w:i w:val="0"/>
          <w:iCs w:val="0"/>
          <w:smallCaps w:val="0"/>
          <w:strike w:val="0"/>
          <w:color w:val="000000"/>
          <w:sz w:val="37"/>
          <w:szCs w:val="37"/>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37"/>
          <w:szCs w:val="37"/>
          <w:u w:val="none"/>
          <w:shd w:fill="auto" w:val="clear"/>
          <w:vertAlign w:val="baseline"/>
          <w:rtl w:val="0"/>
        </w:rPr>
        <w:t xml:space="preserve">2 sessions par mois à partir de 4 stagiaires.</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39" w:right="0" w:firstLine="0"/>
        <w:jc w:val="left"/>
        <w:rPr>
          <w:rFonts w:ascii="Tahoma" w:cs="Tahoma" w:eastAsia="Tahoma" w:hAnsi="Tahoma"/>
          <w:b w:val="0"/>
          <w:bCs w:val="0"/>
          <w:i w:val="0"/>
          <w:iCs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0" w:lineRule="auto"/>
        <w:ind w:left="2239" w:right="2248" w:firstLine="0"/>
        <w:jc w:val="left"/>
        <w:rPr>
          <w:rFonts w:ascii="Tahoma" w:cs="Tahoma" w:eastAsia="Tahoma" w:hAnsi="Tahoma"/>
          <w:b w:val="0"/>
          <w:bCs w:val="0"/>
          <w:i w:val="0"/>
          <w:iCs w:val="0"/>
          <w:smallCaps w:val="0"/>
          <w:strike w:val="0"/>
          <w:color w:val="000000"/>
          <w:sz w:val="37"/>
          <w:szCs w:val="37"/>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37"/>
          <w:szCs w:val="37"/>
          <w:u w:val="none"/>
          <w:shd w:fill="auto" w:val="clear"/>
          <w:vertAlign w:val="baseline"/>
          <w:rtl w:val="0"/>
        </w:rPr>
        <w:t xml:space="preserve">En cas de subrogation de paiement, un accord du financeur doit nous être parvenu avant le début de la formation.</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1600733</wp:posOffset>
                </wp:positionH>
                <wp:positionV relativeFrom="paragraph">
                  <wp:posOffset>1069238</wp:posOffset>
                </wp:positionV>
                <wp:extent cx="11016185" cy="2279220"/>
                <wp:effectExtent b="0" l="0" r="0" t="0"/>
                <wp:wrapTopAndBottom distB="0" distT="0"/>
                <wp:docPr id="695803094" name=""/>
                <a:graphic>
                  <a:graphicData uri="http://schemas.microsoft.com/office/word/2010/wordprocessingShape">
                    <wps:wsp>
                      <wps:cNvSpPr/>
                      <wps:cNvPr id="3" name="Shape 3"/>
                      <wps:spPr>
                        <a:xfrm>
                          <a:off x="0" y="2653828"/>
                          <a:ext cx="10692000" cy="2252345"/>
                        </a:xfrm>
                        <a:prstGeom prst="rect">
                          <a:avLst/>
                        </a:prstGeom>
                        <a:noFill/>
                        <a:ln cap="flat" cmpd="sng" w="26875">
                          <a:solidFill>
                            <a:srgbClr val="0C536C"/>
                          </a:solidFill>
                          <a:prstDash val="solid"/>
                          <a:round/>
                          <a:headEnd len="sm" w="sm" type="none"/>
                          <a:tailEnd len="sm" w="sm" type="none"/>
                        </a:ln>
                      </wps:spPr>
                      <wps:txbx>
                        <w:txbxContent>
                          <w:p w:rsidR="00000000" w:rsidDel="00000000" w:rsidP="00000000" w:rsidRDefault="00000000" w:rsidRPr="00000000">
                            <w:pPr>
                              <w:spacing w:after="0" w:before="218.99999618530273" w:line="240"/>
                              <w:ind w:left="0" w:right="0" w:firstLine="0"/>
                              <w:jc w:val="left"/>
                              <w:textDirection w:val="btLr"/>
                            </w:pPr>
                          </w:p>
                          <w:p w:rsidR="00000000" w:rsidDel="00000000" w:rsidP="00000000" w:rsidRDefault="00000000" w:rsidRPr="00000000">
                            <w:pPr>
                              <w:spacing w:after="0" w:before="0" w:line="240"/>
                              <w:ind w:left="0" w:right="1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Black" w:cs="Arial Black" w:eastAsia="Arial Black" w:hAnsi="Arial Black"/>
                                <w:b w:val="0"/>
                                <w:i w:val="0"/>
                                <w:smallCaps w:val="0"/>
                                <w:strike w:val="0"/>
                                <w:color w:val="000000"/>
                                <w:sz w:val="37"/>
                                <w:vertAlign w:val="baseline"/>
                              </w:rPr>
                              <w:t xml:space="preserve">Organisme SM ACADEMY</w:t>
                            </w:r>
                          </w:p>
                          <w:p w:rsidR="00000000" w:rsidDel="00000000" w:rsidP="00000000" w:rsidRDefault="00000000" w:rsidRPr="00000000">
                            <w:pPr>
                              <w:spacing w:after="0" w:before="17.000000476837158" w:line="240"/>
                              <w:ind w:left="0" w:right="0" w:firstLine="0"/>
                              <w:jc w:val="left"/>
                              <w:textDirection w:val="btLr"/>
                            </w:pPr>
                            <w:r w:rsidDel="00000000" w:rsidR="00000000" w:rsidRPr="00000000">
                              <w:rPr>
                                <w:rFonts w:ascii="Arial Black" w:cs="Arial Black" w:eastAsia="Arial Black" w:hAnsi="Arial Black"/>
                                <w:b w:val="0"/>
                                <w:i w:val="0"/>
                                <w:smallCaps w:val="0"/>
                                <w:strike w:val="0"/>
                                <w:color w:val="000000"/>
                                <w:sz w:val="37"/>
                                <w:vertAlign w:val="baseline"/>
                              </w:rPr>
                            </w:r>
                          </w:p>
                          <w:p w:rsidR="00000000" w:rsidDel="00000000" w:rsidP="00000000" w:rsidRDefault="00000000" w:rsidRPr="00000000">
                            <w:pPr>
                              <w:spacing w:after="0" w:before="0" w:line="240"/>
                              <w:ind w:left="8.00000011920929" w:right="10" w:firstLine="8.00000011920929"/>
                              <w:jc w:val="center"/>
                              <w:textDirection w:val="btLr"/>
                            </w:pPr>
                            <w:r w:rsidDel="00000000" w:rsidR="00000000" w:rsidRPr="00000000">
                              <w:rPr>
                                <w:rFonts w:ascii="Arial Black" w:cs="Arial Black" w:eastAsia="Arial Black" w:hAnsi="Arial Black"/>
                                <w:b w:val="0"/>
                                <w:i w:val="0"/>
                                <w:smallCaps w:val="0"/>
                                <w:strike w:val="0"/>
                                <w:color w:val="000000"/>
                                <w:sz w:val="37"/>
                                <w:vertAlign w:val="baseline"/>
                              </w:rPr>
                            </w:r>
                            <w:r w:rsidDel="00000000" w:rsidR="00000000" w:rsidRPr="00000000">
                              <w:rPr>
                                <w:rFonts w:ascii="Tahoma" w:cs="Tahoma" w:eastAsia="Tahoma" w:hAnsi="Tahoma"/>
                                <w:b w:val="0"/>
                                <w:i w:val="0"/>
                                <w:smallCaps w:val="0"/>
                                <w:strike w:val="0"/>
                                <w:color w:val="000000"/>
                                <w:sz w:val="30"/>
                                <w:vertAlign w:val="baseline"/>
                              </w:rPr>
                              <w:t xml:space="preserve">SIRET : 982 761 678 00019</w:t>
                            </w:r>
                          </w:p>
                          <w:p w:rsidR="00000000" w:rsidDel="00000000" w:rsidP="00000000" w:rsidRDefault="00000000" w:rsidRPr="00000000">
                            <w:pPr>
                              <w:spacing w:after="0" w:before="143.99999618530273" w:line="240"/>
                              <w:ind w:left="10" w:right="10" w:firstLine="10"/>
                              <w:jc w:val="center"/>
                              <w:textDirection w:val="btLr"/>
                            </w:pPr>
                            <w:r w:rsidDel="00000000" w:rsidR="00000000" w:rsidRPr="00000000">
                              <w:rPr>
                                <w:rFonts w:ascii="Tahoma" w:cs="Tahoma" w:eastAsia="Tahoma" w:hAnsi="Tahoma"/>
                                <w:b w:val="0"/>
                                <w:i w:val="0"/>
                                <w:smallCaps w:val="0"/>
                                <w:strike w:val="0"/>
                                <w:color w:val="000000"/>
                                <w:sz w:val="30"/>
                                <w:vertAlign w:val="baseline"/>
                              </w:rPr>
                            </w:r>
                            <w:r w:rsidDel="00000000" w:rsidR="00000000" w:rsidRPr="00000000">
                              <w:rPr>
                                <w:rFonts w:ascii="Tahoma" w:cs="Tahoma" w:eastAsia="Tahoma" w:hAnsi="Tahoma"/>
                                <w:b w:val="0"/>
                                <w:i w:val="0"/>
                                <w:smallCaps w:val="0"/>
                                <w:strike w:val="0"/>
                                <w:color w:val="000000"/>
                                <w:sz w:val="30"/>
                                <w:vertAlign w:val="baseline"/>
                              </w:rPr>
                              <w:t xml:space="preserve">NDA : 76300548930</w:t>
                            </w:r>
                          </w:p>
                          <w:p w:rsidR="00000000" w:rsidDel="00000000" w:rsidP="00000000" w:rsidRDefault="00000000" w:rsidRPr="00000000">
                            <w:pPr>
                              <w:spacing w:after="0" w:before="143.00000190734863" w:line="240"/>
                              <w:ind w:left="4.000000059604645" w:right="10" w:firstLine="4.000000059604645"/>
                              <w:jc w:val="center"/>
                              <w:textDirection w:val="btLr"/>
                            </w:pPr>
                            <w:r w:rsidDel="00000000" w:rsidR="00000000" w:rsidRPr="00000000">
                              <w:rPr>
                                <w:rFonts w:ascii="Tahoma" w:cs="Tahoma" w:eastAsia="Tahoma" w:hAnsi="Tahoma"/>
                                <w:b w:val="0"/>
                                <w:i w:val="0"/>
                                <w:smallCaps w:val="0"/>
                                <w:strike w:val="0"/>
                                <w:color w:val="000000"/>
                                <w:sz w:val="30"/>
                                <w:vertAlign w:val="baseline"/>
                              </w:rPr>
                            </w:r>
                            <w:r w:rsidDel="00000000" w:rsidR="00000000" w:rsidRPr="00000000">
                              <w:rPr>
                                <w:rFonts w:ascii="Tahoma" w:cs="Tahoma" w:eastAsia="Tahoma" w:hAnsi="Tahoma"/>
                                <w:b w:val="0"/>
                                <w:i w:val="0"/>
                                <w:smallCaps w:val="0"/>
                                <w:strike w:val="0"/>
                                <w:color w:val="000000"/>
                                <w:sz w:val="30"/>
                                <w:vertAlign w:val="baseline"/>
                              </w:rPr>
                              <w:t xml:space="preserve">ADRESSE : 94 Avenue du Docteur Fleming, 30900 Nîmes</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1600733</wp:posOffset>
                </wp:positionH>
                <wp:positionV relativeFrom="paragraph">
                  <wp:posOffset>1069238</wp:posOffset>
                </wp:positionV>
                <wp:extent cx="11016185" cy="2279220"/>
                <wp:effectExtent b="0" l="0" r="0" t="0"/>
                <wp:wrapTopAndBottom distB="0" distT="0"/>
                <wp:docPr id="695803094"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11016185" cy="2279220"/>
                        </a:xfrm>
                        <a:prstGeom prst="rect"/>
                        <a:ln/>
                      </pic:spPr>
                    </pic:pic>
                  </a:graphicData>
                </a:graphic>
              </wp:anchor>
            </w:drawing>
          </mc:Fallback>
        </mc:AlternateConten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0" w:lineRule="auto"/>
        <w:ind w:left="0" w:right="2248" w:firstLine="0"/>
        <w:jc w:val="left"/>
        <w:rPr>
          <w:rFonts w:ascii="Tahoma" w:cs="Tahoma" w:eastAsia="Tahoma" w:hAnsi="Tahoma"/>
          <w:b w:val="0"/>
          <w:bCs w:val="0"/>
          <w:i w:val="0"/>
          <w:iCs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40" w:lineRule="auto"/>
        <w:ind w:left="1013"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40" w:lineRule="auto"/>
        <w:ind w:left="1013"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42" w:lineRule="auto"/>
        <w:ind w:left="1013" w:right="0" w:firstLine="0"/>
        <w:jc w:val="left"/>
        <w:rPr>
          <w:rFonts w:ascii="Tahoma" w:cs="Tahoma" w:eastAsia="Tahoma" w:hAnsi="Tahoma"/>
          <w:b w:val="0"/>
          <w:bCs w:val="0"/>
          <w:i w:val="0"/>
          <w:iCs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40" w:lineRule="auto"/>
        <w:ind w:left="1013" w:right="0" w:firstLine="0"/>
        <w:jc w:val="left"/>
        <w:rPr>
          <w:rFonts w:ascii="Tahoma" w:cs="Tahoma" w:eastAsia="Tahoma" w:hAnsi="Tahoma"/>
          <w:b w:val="0"/>
          <w:bCs w:val="0"/>
          <w:i w:val="0"/>
          <w:iCs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42" w:lineRule="auto"/>
        <w:ind w:left="0" w:right="0" w:firstLine="0"/>
        <w:jc w:val="left"/>
        <w:rPr>
          <w:rFonts w:ascii="Tahoma" w:cs="Tahoma" w:eastAsia="Tahoma" w:hAnsi="Tahoma"/>
          <w:b w:val="0"/>
          <w:bCs w:val="0"/>
          <w:i w:val="0"/>
          <w:iCs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tl w:val="0"/>
        </w:rPr>
      </w:r>
    </w:p>
    <w:sectPr>
      <w:type w:val="nextPage"/>
      <w:pgSz w:h="31660" w:w="22390" w:orient="portrait"/>
      <w:pgMar w:bottom="280" w:top="0" w:left="0" w:right="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Georgia"/>
  <w:font w:name="Times New Roman"/>
  <w:font w:name="Arial"/>
  <w:font w:name="Calibri"/>
  <w:font w:name="Courier New"/>
  <w:font w:name="Lucida Sans"/>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 w:name="Arial Black">
    <w:embedRegular w:fontKey="{00000000-0000-0000-0000-000000000000}" r:id="rId5"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17577"/>
      </w:tabs>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2847" w:hanging="360"/>
      </w:pPr>
      <w:rPr>
        <w:rFonts w:ascii="Noto Sans Symbols" w:cs="Noto Sans Symbols" w:eastAsia="Noto Sans Symbols" w:hAnsi="Noto Sans Symbols"/>
      </w:rPr>
    </w:lvl>
    <w:lvl w:ilvl="1">
      <w:start w:val="1"/>
      <w:numFmt w:val="bullet"/>
      <w:lvlText w:val="o"/>
      <w:lvlJc w:val="left"/>
      <w:pPr>
        <w:ind w:left="3567" w:hanging="360"/>
      </w:pPr>
      <w:rPr>
        <w:rFonts w:ascii="Courier New" w:cs="Courier New" w:eastAsia="Courier New" w:hAnsi="Courier New"/>
      </w:rPr>
    </w:lvl>
    <w:lvl w:ilvl="2">
      <w:start w:val="1"/>
      <w:numFmt w:val="bullet"/>
      <w:lvlText w:val="▪"/>
      <w:lvlJc w:val="left"/>
      <w:pPr>
        <w:ind w:left="4287" w:hanging="360"/>
      </w:pPr>
      <w:rPr>
        <w:rFonts w:ascii="Noto Sans Symbols" w:cs="Noto Sans Symbols" w:eastAsia="Noto Sans Symbols" w:hAnsi="Noto Sans Symbols"/>
      </w:rPr>
    </w:lvl>
    <w:lvl w:ilvl="3">
      <w:start w:val="1"/>
      <w:numFmt w:val="bullet"/>
      <w:lvlText w:val="●"/>
      <w:lvlJc w:val="left"/>
      <w:pPr>
        <w:ind w:left="5007" w:hanging="360"/>
      </w:pPr>
      <w:rPr>
        <w:rFonts w:ascii="Noto Sans Symbols" w:cs="Noto Sans Symbols" w:eastAsia="Noto Sans Symbols" w:hAnsi="Noto Sans Symbols"/>
      </w:rPr>
    </w:lvl>
    <w:lvl w:ilvl="4">
      <w:start w:val="1"/>
      <w:numFmt w:val="bullet"/>
      <w:lvlText w:val="o"/>
      <w:lvlJc w:val="left"/>
      <w:pPr>
        <w:ind w:left="5727" w:hanging="360"/>
      </w:pPr>
      <w:rPr>
        <w:rFonts w:ascii="Courier New" w:cs="Courier New" w:eastAsia="Courier New" w:hAnsi="Courier New"/>
      </w:rPr>
    </w:lvl>
    <w:lvl w:ilvl="5">
      <w:start w:val="1"/>
      <w:numFmt w:val="bullet"/>
      <w:lvlText w:val="▪"/>
      <w:lvlJc w:val="left"/>
      <w:pPr>
        <w:ind w:left="6447" w:hanging="360"/>
      </w:pPr>
      <w:rPr>
        <w:rFonts w:ascii="Noto Sans Symbols" w:cs="Noto Sans Symbols" w:eastAsia="Noto Sans Symbols" w:hAnsi="Noto Sans Symbols"/>
      </w:rPr>
    </w:lvl>
    <w:lvl w:ilvl="6">
      <w:start w:val="1"/>
      <w:numFmt w:val="bullet"/>
      <w:lvlText w:val="●"/>
      <w:lvlJc w:val="left"/>
      <w:pPr>
        <w:ind w:left="7167" w:hanging="360"/>
      </w:pPr>
      <w:rPr>
        <w:rFonts w:ascii="Noto Sans Symbols" w:cs="Noto Sans Symbols" w:eastAsia="Noto Sans Symbols" w:hAnsi="Noto Sans Symbols"/>
      </w:rPr>
    </w:lvl>
    <w:lvl w:ilvl="7">
      <w:start w:val="1"/>
      <w:numFmt w:val="bullet"/>
      <w:lvlText w:val="o"/>
      <w:lvlJc w:val="left"/>
      <w:pPr>
        <w:ind w:left="7887" w:hanging="360"/>
      </w:pPr>
      <w:rPr>
        <w:rFonts w:ascii="Courier New" w:cs="Courier New" w:eastAsia="Courier New" w:hAnsi="Courier New"/>
      </w:rPr>
    </w:lvl>
    <w:lvl w:ilvl="8">
      <w:start w:val="1"/>
      <w:numFmt w:val="bullet"/>
      <w:lvlText w:val="▪"/>
      <w:lvlJc w:val="left"/>
      <w:pPr>
        <w:ind w:left="8607" w:hanging="360"/>
      </w:pPr>
      <w:rPr>
        <w:rFonts w:ascii="Noto Sans Symbols" w:cs="Noto Sans Symbols" w:eastAsia="Noto Sans Symbols" w:hAnsi="Noto Sans Symbols"/>
      </w:rPr>
    </w:lvl>
  </w:abstractNum>
  <w:abstractNum w:abstractNumId="2">
    <w:lvl w:ilvl="0">
      <w:start w:val="1"/>
      <w:numFmt w:val="bullet"/>
      <w:lvlText w:val="●"/>
      <w:lvlJc w:val="left"/>
      <w:pPr>
        <w:ind w:left="2847" w:hanging="360"/>
      </w:pPr>
      <w:rPr>
        <w:rFonts w:ascii="Noto Sans Symbols" w:cs="Noto Sans Symbols" w:eastAsia="Noto Sans Symbols" w:hAnsi="Noto Sans Symbols"/>
      </w:rPr>
    </w:lvl>
    <w:lvl w:ilvl="1">
      <w:start w:val="1"/>
      <w:numFmt w:val="bullet"/>
      <w:lvlText w:val="o"/>
      <w:lvlJc w:val="left"/>
      <w:pPr>
        <w:ind w:left="3567" w:hanging="360"/>
      </w:pPr>
      <w:rPr>
        <w:rFonts w:ascii="Courier New" w:cs="Courier New" w:eastAsia="Courier New" w:hAnsi="Courier New"/>
      </w:rPr>
    </w:lvl>
    <w:lvl w:ilvl="2">
      <w:start w:val="1"/>
      <w:numFmt w:val="bullet"/>
      <w:lvlText w:val="▪"/>
      <w:lvlJc w:val="left"/>
      <w:pPr>
        <w:ind w:left="4287" w:hanging="360"/>
      </w:pPr>
      <w:rPr>
        <w:rFonts w:ascii="Noto Sans Symbols" w:cs="Noto Sans Symbols" w:eastAsia="Noto Sans Symbols" w:hAnsi="Noto Sans Symbols"/>
      </w:rPr>
    </w:lvl>
    <w:lvl w:ilvl="3">
      <w:start w:val="1"/>
      <w:numFmt w:val="bullet"/>
      <w:lvlText w:val="●"/>
      <w:lvlJc w:val="left"/>
      <w:pPr>
        <w:ind w:left="5007" w:hanging="360"/>
      </w:pPr>
      <w:rPr>
        <w:rFonts w:ascii="Noto Sans Symbols" w:cs="Noto Sans Symbols" w:eastAsia="Noto Sans Symbols" w:hAnsi="Noto Sans Symbols"/>
      </w:rPr>
    </w:lvl>
    <w:lvl w:ilvl="4">
      <w:start w:val="1"/>
      <w:numFmt w:val="bullet"/>
      <w:lvlText w:val="o"/>
      <w:lvlJc w:val="left"/>
      <w:pPr>
        <w:ind w:left="5727" w:hanging="360"/>
      </w:pPr>
      <w:rPr>
        <w:rFonts w:ascii="Courier New" w:cs="Courier New" w:eastAsia="Courier New" w:hAnsi="Courier New"/>
      </w:rPr>
    </w:lvl>
    <w:lvl w:ilvl="5">
      <w:start w:val="1"/>
      <w:numFmt w:val="bullet"/>
      <w:lvlText w:val="▪"/>
      <w:lvlJc w:val="left"/>
      <w:pPr>
        <w:ind w:left="6447" w:hanging="360"/>
      </w:pPr>
      <w:rPr>
        <w:rFonts w:ascii="Noto Sans Symbols" w:cs="Noto Sans Symbols" w:eastAsia="Noto Sans Symbols" w:hAnsi="Noto Sans Symbols"/>
      </w:rPr>
    </w:lvl>
    <w:lvl w:ilvl="6">
      <w:start w:val="1"/>
      <w:numFmt w:val="bullet"/>
      <w:lvlText w:val="●"/>
      <w:lvlJc w:val="left"/>
      <w:pPr>
        <w:ind w:left="7167" w:hanging="360"/>
      </w:pPr>
      <w:rPr>
        <w:rFonts w:ascii="Noto Sans Symbols" w:cs="Noto Sans Symbols" w:eastAsia="Noto Sans Symbols" w:hAnsi="Noto Sans Symbols"/>
      </w:rPr>
    </w:lvl>
    <w:lvl w:ilvl="7">
      <w:start w:val="1"/>
      <w:numFmt w:val="bullet"/>
      <w:lvlText w:val="o"/>
      <w:lvlJc w:val="left"/>
      <w:pPr>
        <w:ind w:left="7887" w:hanging="360"/>
      </w:pPr>
      <w:rPr>
        <w:rFonts w:ascii="Courier New" w:cs="Courier New" w:eastAsia="Courier New" w:hAnsi="Courier New"/>
      </w:rPr>
    </w:lvl>
    <w:lvl w:ilvl="8">
      <w:start w:val="1"/>
      <w:numFmt w:val="bullet"/>
      <w:lvlText w:val="▪"/>
      <w:lvlJc w:val="left"/>
      <w:pPr>
        <w:ind w:left="8607" w:hanging="360"/>
      </w:pPr>
      <w:rPr>
        <w:rFonts w:ascii="Noto Sans Symbols" w:cs="Noto Sans Symbols" w:eastAsia="Noto Sans Symbols" w:hAnsi="Noto Sans Symbols"/>
      </w:rPr>
    </w:lvl>
  </w:abstractNum>
  <w:abstractNum w:abstractNumId="3">
    <w:lvl w:ilvl="0">
      <w:start w:val="1"/>
      <w:numFmt w:val="bullet"/>
      <w:lvlText w:val="●"/>
      <w:lvlJc w:val="left"/>
      <w:pPr>
        <w:ind w:left="3130" w:hanging="360"/>
      </w:pPr>
      <w:rPr>
        <w:rFonts w:ascii="Noto Sans Symbols" w:cs="Noto Sans Symbols" w:eastAsia="Noto Sans Symbols" w:hAnsi="Noto Sans Symbols"/>
      </w:rPr>
    </w:lvl>
    <w:lvl w:ilvl="1">
      <w:start w:val="1"/>
      <w:numFmt w:val="bullet"/>
      <w:lvlText w:val="o"/>
      <w:lvlJc w:val="left"/>
      <w:pPr>
        <w:ind w:left="3850" w:hanging="360"/>
      </w:pPr>
      <w:rPr>
        <w:rFonts w:ascii="Courier New" w:cs="Courier New" w:eastAsia="Courier New" w:hAnsi="Courier New"/>
      </w:rPr>
    </w:lvl>
    <w:lvl w:ilvl="2">
      <w:start w:val="1"/>
      <w:numFmt w:val="bullet"/>
      <w:lvlText w:val="▪"/>
      <w:lvlJc w:val="left"/>
      <w:pPr>
        <w:ind w:left="4570" w:hanging="360"/>
      </w:pPr>
      <w:rPr>
        <w:rFonts w:ascii="Noto Sans Symbols" w:cs="Noto Sans Symbols" w:eastAsia="Noto Sans Symbols" w:hAnsi="Noto Sans Symbols"/>
      </w:rPr>
    </w:lvl>
    <w:lvl w:ilvl="3">
      <w:start w:val="1"/>
      <w:numFmt w:val="bullet"/>
      <w:lvlText w:val="●"/>
      <w:lvlJc w:val="left"/>
      <w:pPr>
        <w:ind w:left="5290" w:hanging="360"/>
      </w:pPr>
      <w:rPr>
        <w:rFonts w:ascii="Noto Sans Symbols" w:cs="Noto Sans Symbols" w:eastAsia="Noto Sans Symbols" w:hAnsi="Noto Sans Symbols"/>
      </w:rPr>
    </w:lvl>
    <w:lvl w:ilvl="4">
      <w:start w:val="1"/>
      <w:numFmt w:val="bullet"/>
      <w:lvlText w:val="o"/>
      <w:lvlJc w:val="left"/>
      <w:pPr>
        <w:ind w:left="6010" w:hanging="360"/>
      </w:pPr>
      <w:rPr>
        <w:rFonts w:ascii="Courier New" w:cs="Courier New" w:eastAsia="Courier New" w:hAnsi="Courier New"/>
      </w:rPr>
    </w:lvl>
    <w:lvl w:ilvl="5">
      <w:start w:val="1"/>
      <w:numFmt w:val="bullet"/>
      <w:lvlText w:val="▪"/>
      <w:lvlJc w:val="left"/>
      <w:pPr>
        <w:ind w:left="6730" w:hanging="360"/>
      </w:pPr>
      <w:rPr>
        <w:rFonts w:ascii="Noto Sans Symbols" w:cs="Noto Sans Symbols" w:eastAsia="Noto Sans Symbols" w:hAnsi="Noto Sans Symbols"/>
      </w:rPr>
    </w:lvl>
    <w:lvl w:ilvl="6">
      <w:start w:val="1"/>
      <w:numFmt w:val="bullet"/>
      <w:lvlText w:val="●"/>
      <w:lvlJc w:val="left"/>
      <w:pPr>
        <w:ind w:left="7450" w:hanging="360"/>
      </w:pPr>
      <w:rPr>
        <w:rFonts w:ascii="Noto Sans Symbols" w:cs="Noto Sans Symbols" w:eastAsia="Noto Sans Symbols" w:hAnsi="Noto Sans Symbols"/>
      </w:rPr>
    </w:lvl>
    <w:lvl w:ilvl="7">
      <w:start w:val="1"/>
      <w:numFmt w:val="bullet"/>
      <w:lvlText w:val="o"/>
      <w:lvlJc w:val="left"/>
      <w:pPr>
        <w:ind w:left="8170" w:hanging="360"/>
      </w:pPr>
      <w:rPr>
        <w:rFonts w:ascii="Courier New" w:cs="Courier New" w:eastAsia="Courier New" w:hAnsi="Courier New"/>
      </w:rPr>
    </w:lvl>
    <w:lvl w:ilvl="8">
      <w:start w:val="1"/>
      <w:numFmt w:val="bullet"/>
      <w:lvlText w:val="▪"/>
      <w:lvlJc w:val="left"/>
      <w:pPr>
        <w:ind w:left="8890" w:hanging="360"/>
      </w:pPr>
      <w:rPr>
        <w:rFonts w:ascii="Noto Sans Symbols" w:cs="Noto Sans Symbols" w:eastAsia="Noto Sans Symbols" w:hAnsi="Noto Sans Symbols"/>
      </w:rPr>
    </w:lvl>
  </w:abstractNum>
  <w:abstractNum w:abstractNumId="4">
    <w:lvl w:ilvl="0">
      <w:start w:val="1"/>
      <w:numFmt w:val="bullet"/>
      <w:lvlText w:val="●"/>
      <w:lvlJc w:val="left"/>
      <w:pPr>
        <w:ind w:left="3130" w:hanging="360"/>
      </w:pPr>
      <w:rPr>
        <w:rFonts w:ascii="Noto Sans Symbols" w:cs="Noto Sans Symbols" w:eastAsia="Noto Sans Symbols" w:hAnsi="Noto Sans Symbols"/>
      </w:rPr>
    </w:lvl>
    <w:lvl w:ilvl="1">
      <w:start w:val="1"/>
      <w:numFmt w:val="bullet"/>
      <w:lvlText w:val="o"/>
      <w:lvlJc w:val="left"/>
      <w:pPr>
        <w:ind w:left="3850" w:hanging="360"/>
      </w:pPr>
      <w:rPr>
        <w:rFonts w:ascii="Courier New" w:cs="Courier New" w:eastAsia="Courier New" w:hAnsi="Courier New"/>
      </w:rPr>
    </w:lvl>
    <w:lvl w:ilvl="2">
      <w:start w:val="1"/>
      <w:numFmt w:val="bullet"/>
      <w:lvlText w:val="▪"/>
      <w:lvlJc w:val="left"/>
      <w:pPr>
        <w:ind w:left="4570" w:hanging="360"/>
      </w:pPr>
      <w:rPr>
        <w:rFonts w:ascii="Noto Sans Symbols" w:cs="Noto Sans Symbols" w:eastAsia="Noto Sans Symbols" w:hAnsi="Noto Sans Symbols"/>
      </w:rPr>
    </w:lvl>
    <w:lvl w:ilvl="3">
      <w:start w:val="1"/>
      <w:numFmt w:val="bullet"/>
      <w:lvlText w:val="●"/>
      <w:lvlJc w:val="left"/>
      <w:pPr>
        <w:ind w:left="5290" w:hanging="360"/>
      </w:pPr>
      <w:rPr>
        <w:rFonts w:ascii="Noto Sans Symbols" w:cs="Noto Sans Symbols" w:eastAsia="Noto Sans Symbols" w:hAnsi="Noto Sans Symbols"/>
      </w:rPr>
    </w:lvl>
    <w:lvl w:ilvl="4">
      <w:start w:val="1"/>
      <w:numFmt w:val="bullet"/>
      <w:lvlText w:val="o"/>
      <w:lvlJc w:val="left"/>
      <w:pPr>
        <w:ind w:left="6010" w:hanging="360"/>
      </w:pPr>
      <w:rPr>
        <w:rFonts w:ascii="Courier New" w:cs="Courier New" w:eastAsia="Courier New" w:hAnsi="Courier New"/>
      </w:rPr>
    </w:lvl>
    <w:lvl w:ilvl="5">
      <w:start w:val="1"/>
      <w:numFmt w:val="bullet"/>
      <w:lvlText w:val="▪"/>
      <w:lvlJc w:val="left"/>
      <w:pPr>
        <w:ind w:left="6730" w:hanging="360"/>
      </w:pPr>
      <w:rPr>
        <w:rFonts w:ascii="Noto Sans Symbols" w:cs="Noto Sans Symbols" w:eastAsia="Noto Sans Symbols" w:hAnsi="Noto Sans Symbols"/>
      </w:rPr>
    </w:lvl>
    <w:lvl w:ilvl="6">
      <w:start w:val="1"/>
      <w:numFmt w:val="bullet"/>
      <w:lvlText w:val="●"/>
      <w:lvlJc w:val="left"/>
      <w:pPr>
        <w:ind w:left="7450" w:hanging="360"/>
      </w:pPr>
      <w:rPr>
        <w:rFonts w:ascii="Noto Sans Symbols" w:cs="Noto Sans Symbols" w:eastAsia="Noto Sans Symbols" w:hAnsi="Noto Sans Symbols"/>
      </w:rPr>
    </w:lvl>
    <w:lvl w:ilvl="7">
      <w:start w:val="1"/>
      <w:numFmt w:val="bullet"/>
      <w:lvlText w:val="o"/>
      <w:lvlJc w:val="left"/>
      <w:pPr>
        <w:ind w:left="8170" w:hanging="360"/>
      </w:pPr>
      <w:rPr>
        <w:rFonts w:ascii="Courier New" w:cs="Courier New" w:eastAsia="Courier New" w:hAnsi="Courier New"/>
      </w:rPr>
    </w:lvl>
    <w:lvl w:ilvl="8">
      <w:start w:val="1"/>
      <w:numFmt w:val="bullet"/>
      <w:lvlText w:val="▪"/>
      <w:lvlJc w:val="left"/>
      <w:pPr>
        <w:ind w:left="889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Tahoma" w:cs="Tahoma" w:eastAsia="Tahoma" w:hAnsi="Tahoma"/>
        <w:sz w:val="22"/>
        <w:szCs w:val="22"/>
        <w:lang w:val="fr"/>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spacing w:before="40" w:lineRule="auto"/>
    </w:pPr>
    <w:rPr>
      <w:rFonts w:ascii="Cambria" w:cs="Cambria" w:eastAsia="Cambria" w:hAnsi="Cambria"/>
      <w:color w:val="366091"/>
      <w:sz w:val="26"/>
      <w:szCs w:val="2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ind w:right="319"/>
      <w:jc w:val="center"/>
    </w:pPr>
    <w:rPr>
      <w:rFonts w:ascii="Arial Black" w:cs="Arial Black" w:eastAsia="Arial Black" w:hAnsi="Arial Black"/>
      <w:sz w:val="84"/>
      <w:szCs w:val="84"/>
    </w:rPr>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table" w:styleId="TableNormal" w:customStyle="1">
    <w:name w:val="Table Normal"/>
    <w:uiPriority w:val="2"/>
    <w:semiHidden w:val="1"/>
    <w:unhideWhenUsed w:val="1"/>
    <w:qFormat w:val="1"/>
    <w:tblPr>
      <w:tblInd w:w="0.0" w:type="dxa"/>
      <w:tblCellMar>
        <w:top w:w="0.0" w:type="dxa"/>
        <w:left w:w="0.0" w:type="dxa"/>
        <w:bottom w:w="0.0" w:type="dxa"/>
        <w:right w:w="0.0" w:type="dxa"/>
      </w:tblCellMar>
    </w:tblPr>
  </w:style>
  <w:style w:type="paragraph" w:styleId="Corpsdetexte">
    <w:name w:val="Body Text"/>
    <w:basedOn w:val="Normal"/>
    <w:uiPriority w:val="1"/>
    <w:qFormat w:val="1"/>
    <w:rPr>
      <w:sz w:val="37"/>
      <w:szCs w:val="37"/>
    </w:rPr>
  </w:style>
  <w:style w:type="paragraph" w:styleId="Paragraphedeliste">
    <w:name w:val="List Paragraph"/>
    <w:basedOn w:val="Normal"/>
    <w:uiPriority w:val="1"/>
    <w:qFormat w:val="1"/>
    <w:pPr>
      <w:spacing w:before="183"/>
      <w:ind w:left="1704" w:hanging="262"/>
    </w:pPr>
  </w:style>
  <w:style w:type="paragraph" w:styleId="TableParagraph" w:customStyle="1">
    <w:name w:val="Table Paragraph"/>
    <w:basedOn w:val="Normal"/>
    <w:uiPriority w:val="1"/>
    <w:qFormat w:val="1"/>
  </w:style>
  <w:style w:type="character" w:styleId="Lienhypertexte">
    <w:name w:val="Hyperlink"/>
    <w:basedOn w:val="Policepardfaut"/>
    <w:uiPriority w:val="99"/>
    <w:unhideWhenUsed w:val="1"/>
    <w:rsid w:val="002301AD"/>
    <w:rPr>
      <w:color w:val="0000ff" w:themeColor="hyperlink"/>
      <w:u w:val="single"/>
    </w:rPr>
  </w:style>
  <w:style w:type="character" w:styleId="Mentionnonrsolue">
    <w:name w:val="Unresolved Mention"/>
    <w:basedOn w:val="Policepardfaut"/>
    <w:uiPriority w:val="99"/>
    <w:semiHidden w:val="1"/>
    <w:unhideWhenUsed w:val="1"/>
    <w:rsid w:val="002301AD"/>
    <w:rPr>
      <w:color w:val="605e5c"/>
      <w:shd w:color="auto" w:fill="e1dfdd" w:val="clear"/>
    </w:rPr>
  </w:style>
  <w:style w:type="paragraph" w:styleId="NormalWeb">
    <w:name w:val="Normal (Web)"/>
    <w:basedOn w:val="Normal"/>
    <w:uiPriority w:val="99"/>
    <w:unhideWhenUsed w:val="1"/>
    <w:rsid w:val="00BE0DE6"/>
    <w:pPr>
      <w:widowControl w:val="1"/>
      <w:autoSpaceDE w:val="1"/>
      <w:autoSpaceDN w:val="1"/>
      <w:spacing w:after="100" w:afterAutospacing="1" w:before="100" w:beforeAutospacing="1"/>
    </w:pPr>
    <w:rPr>
      <w:rFonts w:ascii="Times New Roman" w:cs="Times New Roman" w:eastAsia="Times New Roman" w:hAnsi="Times New Roman"/>
      <w:sz w:val="24"/>
      <w:szCs w:val="24"/>
      <w:lang w:eastAsia="fr-FR"/>
    </w:rPr>
  </w:style>
  <w:style w:type="paragraph" w:styleId="En-tte">
    <w:name w:val="header"/>
    <w:basedOn w:val="Normal"/>
    <w:link w:val="En-tteCar"/>
    <w:uiPriority w:val="99"/>
    <w:unhideWhenUsed w:val="1"/>
    <w:rsid w:val="00727DC2"/>
    <w:pPr>
      <w:tabs>
        <w:tab w:val="center" w:pos="4536"/>
        <w:tab w:val="right" w:pos="9072"/>
      </w:tabs>
    </w:pPr>
  </w:style>
  <w:style w:type="character" w:styleId="En-tteCar" w:customStyle="1">
    <w:name w:val="En-tête Car"/>
    <w:basedOn w:val="Policepardfaut"/>
    <w:link w:val="En-tte"/>
    <w:uiPriority w:val="99"/>
    <w:rsid w:val="00727DC2"/>
    <w:rPr>
      <w:rFonts w:ascii="Tahoma" w:cs="Tahoma" w:eastAsia="Tahoma" w:hAnsi="Tahoma"/>
      <w:lang w:val="fr-FR"/>
    </w:rPr>
  </w:style>
  <w:style w:type="paragraph" w:styleId="Pieddepage">
    <w:name w:val="footer"/>
    <w:basedOn w:val="Normal"/>
    <w:link w:val="PieddepageCar"/>
    <w:uiPriority w:val="99"/>
    <w:unhideWhenUsed w:val="1"/>
    <w:rsid w:val="00727DC2"/>
    <w:pPr>
      <w:tabs>
        <w:tab w:val="center" w:pos="4536"/>
        <w:tab w:val="right" w:pos="9072"/>
      </w:tabs>
    </w:pPr>
  </w:style>
  <w:style w:type="character" w:styleId="PieddepageCar" w:customStyle="1">
    <w:name w:val="Pied de page Car"/>
    <w:basedOn w:val="Policepardfaut"/>
    <w:link w:val="Pieddepage"/>
    <w:uiPriority w:val="99"/>
    <w:rsid w:val="00727DC2"/>
    <w:rPr>
      <w:rFonts w:ascii="Tahoma" w:cs="Tahoma" w:eastAsia="Tahoma" w:hAnsi="Tahoma"/>
      <w:lang w:val="fr-FR"/>
    </w:rPr>
  </w:style>
  <w:style w:type="character" w:styleId="Titre2Car" w:customStyle="1">
    <w:name w:val="Titre 2 Car"/>
    <w:basedOn w:val="Policepardfaut"/>
    <w:link w:val="Titre2"/>
    <w:uiPriority w:val="9"/>
    <w:rsid w:val="00EC3E71"/>
    <w:rPr>
      <w:rFonts w:asciiTheme="majorHAnsi" w:cstheme="majorBidi" w:eastAsiaTheme="majorEastAsia" w:hAnsiTheme="majorHAnsi"/>
      <w:color w:val="365f91" w:themeColor="accent1" w:themeShade="0000BF"/>
      <w:sz w:val="26"/>
      <w:szCs w:val="26"/>
      <w:lang w:val="fr-F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www.smacademy.fr/" TargetMode="External"/><Relationship Id="rId10" Type="http://schemas.openxmlformats.org/officeDocument/2006/relationships/image" Target="media/image2.png"/><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 Id="rId5" Type="http://schemas.openxmlformats.org/officeDocument/2006/relationships/font" Target="fonts/ArialBlack-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7tk6vNmKETlWAJPq5FmweoEz0PA==">CgMxLjA4AHIhMVE2X2w3Y3k2R2t0VV93Ui1kdE5iWU9OWGtISzlYN1hK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2025-09-04T10:57:00Z</dcterms:created>
  <dc:creator>Dell</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2025-08-29T00:00:00Z</vt:filetime>
  </property>
  <property fmtid="{D5CDD505-2E9C-101B-9397-08002B2CF9AE}" pid="3" name="Creator">
    <vt:lpwstr>Google</vt:lpwstr>
  </property>
  <property fmtid="{D5CDD505-2E9C-101B-9397-08002B2CF9AE}" pid="4" name="LastSaved">
    <vt:filetime>2025-08-29T00:00:00Z</vt:filetime>
  </property>
</Properties>
</file>